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1E50" w:rsidR="004F7C66" w:rsidP="004F7C66" w:rsidRDefault="00581CF3" w14:paraId="0D8D49A5" w14:textId="5CC231AD">
      <w:pPr>
        <w:jc w:val="right"/>
        <w15:collapsed w:val="false"/>
        <w:rPr>
          <w:rFonts w:ascii="Arial" w:hAnsi="Arial" w:cs="Arial"/>
          <w:b/>
        </w:rPr>
      </w:pPr>
      <w:r w:rsidRPr="00981E50">
        <w:rPr>
          <w:rFonts w:ascii="Arial" w:hAnsi="Arial" w:cs="Arial"/>
        </w:rPr>
        <w:t xml:space="preserve"> </w:t>
      </w:r>
      <w:r w:rsidRPr="00981E50" w:rsidR="004112C8">
        <w:rPr>
          <w:rFonts w:ascii="Arial" w:hAnsi="Arial" w:cs="Arial"/>
        </w:rPr>
        <w:t>P</w:t>
      </w:r>
      <w:r w:rsidRPr="00981E50" w:rsidR="00A1781F">
        <w:rPr>
          <w:rFonts w:ascii="Arial" w:hAnsi="Arial" w:cs="Arial"/>
        </w:rPr>
        <w:t xml:space="preserve"> Ob</w:t>
      </w:r>
      <w:r w:rsidRPr="00981E50" w:rsidR="00E308EB">
        <w:rPr>
          <w:rFonts w:ascii="Arial" w:hAnsi="Arial" w:cs="Arial"/>
        </w:rPr>
        <w:t>-</w:t>
      </w:r>
      <w:r w:rsidR="00A47779">
        <w:rPr>
          <w:rFonts w:ascii="Arial" w:hAnsi="Arial" w:cs="Arial"/>
        </w:rPr>
        <w:t>161</w:t>
      </w:r>
      <w:r w:rsidRPr="00981E50" w:rsidR="00863E2F">
        <w:rPr>
          <w:rFonts w:ascii="Arial" w:hAnsi="Arial" w:cs="Arial"/>
        </w:rPr>
        <w:t>/20</w:t>
      </w:r>
      <w:r w:rsidRPr="00981E50" w:rsidR="00AF31EA">
        <w:rPr>
          <w:rFonts w:ascii="Arial" w:hAnsi="Arial" w:cs="Arial"/>
        </w:rPr>
        <w:t>2</w:t>
      </w:r>
      <w:r w:rsidR="00206AD9">
        <w:rPr>
          <w:rFonts w:ascii="Arial" w:hAnsi="Arial" w:cs="Arial"/>
        </w:rPr>
        <w:t>5</w:t>
      </w:r>
      <w:r w:rsidRPr="00981E50" w:rsidR="00863E2F">
        <w:rPr>
          <w:rFonts w:ascii="Arial" w:hAnsi="Arial" w:cs="Arial"/>
        </w:rPr>
        <w:t>-</w:t>
      </w:r>
      <w:r w:rsidR="00A47779">
        <w:rPr>
          <w:rFonts w:ascii="Arial" w:hAnsi="Arial" w:cs="Arial"/>
        </w:rPr>
        <w:t>22</w:t>
      </w:r>
    </w:p>
    <w:p w:rsidRPr="00981E50" w:rsidR="004F7C66" w:rsidP="00C140B7" w:rsidRDefault="00C140B7" w14:paraId="004EE9BB" w14:textId="77777777">
      <w:pPr>
        <w:rPr>
          <w:rFonts w:ascii="Arial" w:hAnsi="Arial" w:cs="Arial"/>
          <w:b/>
        </w:rPr>
      </w:pPr>
      <w:r w:rsidRPr="00981E50">
        <w:rPr>
          <w:rFonts w:ascii="Arial" w:hAnsi="Arial" w:cs="Arial"/>
          <w:noProof/>
        </w:rPr>
        <w:drawing>
          <wp:inline distT="0" distB="0" distL="0" distR="0">
            <wp:extent cx="723265" cy="962025"/>
            <wp:effectExtent l="0" t="0" r="635"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265" cy="962025"/>
                    </a:xfrm>
                    <a:prstGeom prst="rect">
                      <a:avLst/>
                    </a:prstGeom>
                    <a:noFill/>
                    <a:ln>
                      <a:noFill/>
                    </a:ln>
                  </pic:spPr>
                </pic:pic>
              </a:graphicData>
            </a:graphic>
          </wp:inline>
        </w:drawing>
      </w:r>
    </w:p>
    <w:p w:rsidRPr="00981E50" w:rsidR="00997BC5" w:rsidP="00997BC5" w:rsidRDefault="00997BC5" w14:paraId="6E69538B" w14:textId="77777777">
      <w:pPr>
        <w:jc w:val="both"/>
        <w:rPr>
          <w:rFonts w:ascii="Arial" w:hAnsi="Arial" w:cs="Arial"/>
        </w:rPr>
      </w:pPr>
      <w:r w:rsidRPr="00981E50">
        <w:rPr>
          <w:rFonts w:ascii="Arial" w:hAnsi="Arial" w:cs="Arial"/>
        </w:rPr>
        <w:t>Republika Hrvatska</w:t>
      </w:r>
    </w:p>
    <w:p w:rsidRPr="00981E50" w:rsidR="00997BC5" w:rsidP="00997BC5" w:rsidRDefault="00997BC5" w14:paraId="59B6E692" w14:textId="77777777">
      <w:pPr>
        <w:jc w:val="both"/>
        <w:rPr>
          <w:rFonts w:ascii="Arial" w:hAnsi="Arial" w:cs="Arial"/>
        </w:rPr>
      </w:pPr>
      <w:r w:rsidRPr="00981E50">
        <w:rPr>
          <w:rFonts w:ascii="Arial" w:hAnsi="Arial" w:cs="Arial"/>
        </w:rPr>
        <w:t>Općinski sud u Osijeku</w:t>
      </w:r>
    </w:p>
    <w:p w:rsidRPr="00981E50" w:rsidR="00997BC5" w:rsidP="00997BC5" w:rsidRDefault="00997BC5" w14:paraId="58B846A1" w14:textId="77777777">
      <w:pPr>
        <w:jc w:val="both"/>
        <w:rPr>
          <w:rFonts w:ascii="Arial" w:hAnsi="Arial" w:cs="Arial"/>
        </w:rPr>
      </w:pPr>
      <w:r w:rsidRPr="00981E50">
        <w:rPr>
          <w:rFonts w:ascii="Arial" w:hAnsi="Arial" w:cs="Arial"/>
        </w:rPr>
        <w:t>Europska avenija 7</w:t>
      </w:r>
    </w:p>
    <w:p w:rsidR="00A57800" w:rsidP="004E0425" w:rsidRDefault="00997BC5" w14:paraId="307A754B" w14:textId="77777777">
      <w:pPr>
        <w:jc w:val="both"/>
        <w:rPr>
          <w:rFonts w:ascii="Arial" w:hAnsi="Arial" w:cs="Arial"/>
        </w:rPr>
      </w:pPr>
      <w:r w:rsidRPr="00981E50">
        <w:rPr>
          <w:rFonts w:ascii="Arial" w:hAnsi="Arial" w:cs="Arial"/>
        </w:rPr>
        <w:t>31000 OSIJEK</w:t>
      </w:r>
    </w:p>
    <w:p w:rsidR="00E65BF2" w:rsidP="004E0425" w:rsidRDefault="00E65BF2" w14:paraId="3C22FAA6" w14:textId="77777777">
      <w:pPr>
        <w:jc w:val="both"/>
        <w:rPr>
          <w:rFonts w:ascii="Arial" w:hAnsi="Arial" w:cs="Arial"/>
        </w:rPr>
      </w:pPr>
    </w:p>
    <w:p w:rsidRPr="00981E50" w:rsidR="00E65BF2" w:rsidP="004E0425" w:rsidRDefault="00E65BF2" w14:paraId="1FADAD29" w14:textId="77777777">
      <w:pPr>
        <w:jc w:val="both"/>
        <w:rPr>
          <w:rFonts w:ascii="Arial" w:hAnsi="Arial" w:cs="Arial"/>
        </w:rPr>
      </w:pPr>
    </w:p>
    <w:p w:rsidRPr="00981E50" w:rsidR="000C66DA" w:rsidP="004F7C66" w:rsidRDefault="000C66DA" w14:paraId="64F279D0" w14:textId="77777777">
      <w:pPr>
        <w:jc w:val="center"/>
        <w:rPr>
          <w:rFonts w:ascii="Arial" w:hAnsi="Arial" w:cs="Arial"/>
        </w:rPr>
      </w:pPr>
      <w:r w:rsidRPr="00981E50">
        <w:rPr>
          <w:rFonts w:ascii="Arial" w:hAnsi="Arial" w:cs="Arial"/>
        </w:rPr>
        <w:t>U  I M E  R E P U B L I K E  H R V A T S K E</w:t>
      </w:r>
    </w:p>
    <w:p w:rsidRPr="00981E50" w:rsidR="00A57800" w:rsidP="00A57800" w:rsidRDefault="00A57800" w14:paraId="453809E9" w14:textId="77777777">
      <w:pPr>
        <w:rPr>
          <w:rFonts w:ascii="Arial" w:hAnsi="Arial" w:cs="Arial"/>
        </w:rPr>
      </w:pPr>
    </w:p>
    <w:p w:rsidRPr="00981E50" w:rsidR="004F7C66" w:rsidP="004F7C66" w:rsidRDefault="00E1457B" w14:paraId="11E11853" w14:textId="77777777">
      <w:pPr>
        <w:jc w:val="center"/>
        <w:rPr>
          <w:rFonts w:ascii="Arial" w:hAnsi="Arial" w:cs="Arial"/>
        </w:rPr>
      </w:pPr>
      <w:r w:rsidRPr="00981E50">
        <w:rPr>
          <w:rFonts w:ascii="Arial" w:hAnsi="Arial" w:cs="Arial"/>
        </w:rPr>
        <w:t xml:space="preserve">P R E S U D </w:t>
      </w:r>
      <w:r w:rsidRPr="00981E50" w:rsidR="00AC1FA3">
        <w:rPr>
          <w:rFonts w:ascii="Arial" w:hAnsi="Arial" w:cs="Arial"/>
        </w:rPr>
        <w:t>A</w:t>
      </w:r>
    </w:p>
    <w:p w:rsidRPr="00981E50" w:rsidR="00E65BF2" w:rsidP="00A57800" w:rsidRDefault="00E65BF2" w14:paraId="6BC550E4" w14:textId="77777777">
      <w:pPr>
        <w:rPr>
          <w:rFonts w:ascii="Arial" w:hAnsi="Arial" w:cs="Arial"/>
        </w:rPr>
      </w:pPr>
    </w:p>
    <w:p w:rsidRPr="00981E50" w:rsidR="002B4A37" w:rsidP="00A57800" w:rsidRDefault="002B4A37" w14:paraId="4D7F7196" w14:textId="77777777">
      <w:pPr>
        <w:rPr>
          <w:rFonts w:ascii="Arial" w:hAnsi="Arial" w:cs="Arial"/>
        </w:rPr>
      </w:pPr>
    </w:p>
    <w:p w:rsidRPr="00981E50" w:rsidR="00A57800" w:rsidP="004F7C66" w:rsidRDefault="004F7C66" w14:paraId="2D35532C" w14:textId="064FD938">
      <w:pPr>
        <w:jc w:val="both"/>
        <w:rPr>
          <w:rFonts w:ascii="Arial" w:hAnsi="Arial" w:cs="Arial"/>
        </w:rPr>
      </w:pPr>
      <w:r w:rsidRPr="00981E50">
        <w:rPr>
          <w:rFonts w:ascii="Arial" w:hAnsi="Arial" w:cs="Arial"/>
        </w:rPr>
        <w:tab/>
        <w:t>Općinski sud u Osijeku, po sucu</w:t>
      </w:r>
      <w:r w:rsidRPr="00981E50" w:rsidR="00997BC5">
        <w:rPr>
          <w:rFonts w:ascii="Arial" w:hAnsi="Arial" w:cs="Arial"/>
        </w:rPr>
        <w:t xml:space="preserve"> toga suda</w:t>
      </w:r>
      <w:r w:rsidRPr="00981E50">
        <w:rPr>
          <w:rFonts w:ascii="Arial" w:hAnsi="Arial" w:cs="Arial"/>
        </w:rPr>
        <w:t xml:space="preserve"> Gordani Rotim</w:t>
      </w:r>
      <w:r w:rsidRPr="00981E50" w:rsidR="00A57800">
        <w:rPr>
          <w:rFonts w:ascii="Arial" w:hAnsi="Arial" w:cs="Arial"/>
        </w:rPr>
        <w:t>,</w:t>
      </w:r>
      <w:r w:rsidRPr="00981E50">
        <w:rPr>
          <w:rFonts w:ascii="Arial" w:hAnsi="Arial" w:cs="Arial"/>
        </w:rPr>
        <w:t xml:space="preserve"> kao sucu pojedincu</w:t>
      </w:r>
      <w:r w:rsidRPr="00981E50" w:rsidR="00A57800">
        <w:rPr>
          <w:rFonts w:ascii="Arial" w:hAnsi="Arial" w:cs="Arial"/>
        </w:rPr>
        <w:t>,</w:t>
      </w:r>
      <w:r w:rsidRPr="00981E50">
        <w:rPr>
          <w:rFonts w:ascii="Arial" w:hAnsi="Arial" w:cs="Arial"/>
        </w:rPr>
        <w:t xml:space="preserve"> u pravnoj stvari</w:t>
      </w:r>
      <w:r w:rsidR="00206AD9">
        <w:rPr>
          <w:rFonts w:ascii="Arial" w:hAnsi="Arial" w:cs="Arial"/>
        </w:rPr>
        <w:t xml:space="preserve"> </w:t>
      </w:r>
      <w:r w:rsidRPr="00A47779" w:rsidR="00A47779">
        <w:rPr>
          <w:rFonts w:ascii="Arial" w:hAnsi="Arial" w:cs="Arial"/>
        </w:rPr>
        <w:t xml:space="preserve">tužiteljice </w:t>
      </w:r>
      <w:proofErr w:type="spellStart"/>
      <w:r w:rsidRPr="00A47779" w:rsidR="00A47779">
        <w:rPr>
          <w:rFonts w:ascii="Arial" w:hAnsi="Arial" w:cs="Arial"/>
        </w:rPr>
        <w:t>mlt</w:t>
      </w:r>
      <w:proofErr w:type="spellEnd"/>
      <w:r w:rsidRPr="00A47779" w:rsidR="00A47779">
        <w:rPr>
          <w:rFonts w:ascii="Arial" w:hAnsi="Arial" w:cs="Arial"/>
        </w:rPr>
        <w:t xml:space="preserve">. </w:t>
      </w:r>
      <w:r w:rsidR="001C55DC">
        <w:rPr>
          <w:rFonts w:ascii="Arial" w:hAnsi="Arial" w:cs="Arial"/>
        </w:rPr>
        <w:t>I.</w:t>
      </w:r>
      <w:r w:rsidRPr="00A47779" w:rsidR="00A47779">
        <w:rPr>
          <w:rFonts w:ascii="Arial" w:hAnsi="Arial" w:cs="Arial"/>
        </w:rPr>
        <w:t xml:space="preserve"> </w:t>
      </w:r>
      <w:r w:rsidR="001C55DC">
        <w:rPr>
          <w:rFonts w:ascii="Arial" w:hAnsi="Arial" w:cs="Arial"/>
        </w:rPr>
        <w:t>T.</w:t>
      </w:r>
      <w:r w:rsidRPr="00A47779" w:rsidR="00A47779">
        <w:rPr>
          <w:rFonts w:ascii="Arial" w:hAnsi="Arial" w:cs="Arial"/>
        </w:rPr>
        <w:t xml:space="preserve">, OIB: </w:t>
      </w:r>
      <w:r w:rsidR="001C55DC">
        <w:rPr>
          <w:rFonts w:ascii="Arial" w:hAnsi="Arial" w:cs="Arial"/>
        </w:rPr>
        <w:t>…</w:t>
      </w:r>
      <w:r w:rsidRPr="00A47779" w:rsidR="00A47779">
        <w:rPr>
          <w:rFonts w:ascii="Arial" w:hAnsi="Arial" w:cs="Arial"/>
        </w:rPr>
        <w:t xml:space="preserve">, zastupane po majci i </w:t>
      </w:r>
      <w:proofErr w:type="spellStart"/>
      <w:r w:rsidRPr="00A47779" w:rsidR="00A47779">
        <w:rPr>
          <w:rFonts w:ascii="Arial" w:hAnsi="Arial" w:cs="Arial"/>
        </w:rPr>
        <w:t>z.z</w:t>
      </w:r>
      <w:proofErr w:type="spellEnd"/>
      <w:r w:rsidRPr="00A47779" w:rsidR="00A47779">
        <w:rPr>
          <w:rFonts w:ascii="Arial" w:hAnsi="Arial" w:cs="Arial"/>
        </w:rPr>
        <w:t xml:space="preserve">. </w:t>
      </w:r>
      <w:r w:rsidR="001C55DC">
        <w:rPr>
          <w:rFonts w:ascii="Arial" w:hAnsi="Arial" w:cs="Arial"/>
        </w:rPr>
        <w:t>M.</w:t>
      </w:r>
      <w:r w:rsidRPr="00A47779" w:rsidR="00A47779">
        <w:rPr>
          <w:rFonts w:ascii="Arial" w:hAnsi="Arial" w:cs="Arial"/>
        </w:rPr>
        <w:t xml:space="preserve"> </w:t>
      </w:r>
      <w:r w:rsidR="001C55DC">
        <w:rPr>
          <w:rFonts w:ascii="Arial" w:hAnsi="Arial" w:cs="Arial"/>
        </w:rPr>
        <w:t>T.</w:t>
      </w:r>
      <w:r w:rsidRPr="00A47779" w:rsidR="00A47779">
        <w:rPr>
          <w:rFonts w:ascii="Arial" w:hAnsi="Arial" w:cs="Arial"/>
        </w:rPr>
        <w:t xml:space="preserve">, OIB: </w:t>
      </w:r>
      <w:r w:rsidR="001C55DC">
        <w:rPr>
          <w:rFonts w:ascii="Arial" w:hAnsi="Arial" w:cs="Arial"/>
        </w:rPr>
        <w:t>…</w:t>
      </w:r>
      <w:r w:rsidRPr="00A47779" w:rsidR="00A47779">
        <w:rPr>
          <w:rFonts w:ascii="Arial" w:hAnsi="Arial" w:cs="Arial"/>
        </w:rPr>
        <w:t xml:space="preserve"> iz </w:t>
      </w:r>
      <w:r w:rsidR="001C55DC">
        <w:rPr>
          <w:rFonts w:ascii="Arial" w:hAnsi="Arial" w:cs="Arial"/>
        </w:rPr>
        <w:t>V.</w:t>
      </w:r>
      <w:r w:rsidRPr="00A47779" w:rsidR="00A47779">
        <w:rPr>
          <w:rFonts w:ascii="Arial" w:hAnsi="Arial" w:cs="Arial"/>
        </w:rPr>
        <w:t xml:space="preserve">, </w:t>
      </w:r>
      <w:r w:rsidR="001C55DC">
        <w:rPr>
          <w:rFonts w:ascii="Arial" w:hAnsi="Arial" w:cs="Arial"/>
        </w:rPr>
        <w:t>….</w:t>
      </w:r>
      <w:r w:rsidRPr="00A47779" w:rsidR="00A47779">
        <w:rPr>
          <w:rFonts w:ascii="Arial" w:hAnsi="Arial" w:cs="Arial"/>
        </w:rPr>
        <w:t xml:space="preserve">, zastupane po punomoćnici </w:t>
      </w:r>
      <w:r w:rsidR="001C55DC">
        <w:rPr>
          <w:rFonts w:ascii="Arial" w:hAnsi="Arial" w:cs="Arial"/>
        </w:rPr>
        <w:t>M.</w:t>
      </w:r>
      <w:r w:rsidRPr="00A47779" w:rsidR="00A47779">
        <w:rPr>
          <w:rFonts w:ascii="Arial" w:hAnsi="Arial" w:cs="Arial"/>
        </w:rPr>
        <w:t xml:space="preserve"> </w:t>
      </w:r>
      <w:r w:rsidR="001C55DC">
        <w:rPr>
          <w:rFonts w:ascii="Arial" w:hAnsi="Arial" w:cs="Arial"/>
        </w:rPr>
        <w:t>F.</w:t>
      </w:r>
      <w:r w:rsidRPr="00A47779" w:rsidR="00A47779">
        <w:rPr>
          <w:rFonts w:ascii="Arial" w:hAnsi="Arial" w:cs="Arial"/>
        </w:rPr>
        <w:t xml:space="preserve"> </w:t>
      </w:r>
      <w:r w:rsidR="001C55DC">
        <w:rPr>
          <w:rFonts w:ascii="Arial" w:hAnsi="Arial" w:cs="Arial"/>
        </w:rPr>
        <w:t>M.</w:t>
      </w:r>
      <w:r w:rsidRPr="00A47779" w:rsidR="00A47779">
        <w:rPr>
          <w:rFonts w:ascii="Arial" w:hAnsi="Arial" w:cs="Arial"/>
        </w:rPr>
        <w:t xml:space="preserve"> odvjetnici u </w:t>
      </w:r>
      <w:r w:rsidR="001C55DC">
        <w:rPr>
          <w:rFonts w:ascii="Arial" w:hAnsi="Arial" w:cs="Arial"/>
        </w:rPr>
        <w:t>O.</w:t>
      </w:r>
      <w:r w:rsidRPr="00A47779" w:rsidR="00A47779">
        <w:rPr>
          <w:rFonts w:ascii="Arial" w:hAnsi="Arial" w:cs="Arial"/>
        </w:rPr>
        <w:t xml:space="preserve">, protiv tuženika </w:t>
      </w:r>
      <w:r w:rsidR="001C55DC">
        <w:rPr>
          <w:rFonts w:ascii="Arial" w:hAnsi="Arial" w:cs="Arial"/>
        </w:rPr>
        <w:t>B.</w:t>
      </w:r>
      <w:r w:rsidRPr="00A47779" w:rsidR="00A47779">
        <w:rPr>
          <w:rFonts w:ascii="Arial" w:hAnsi="Arial" w:cs="Arial"/>
        </w:rPr>
        <w:t xml:space="preserve"> </w:t>
      </w:r>
      <w:r w:rsidR="001C55DC">
        <w:rPr>
          <w:rFonts w:ascii="Arial" w:hAnsi="Arial" w:cs="Arial"/>
        </w:rPr>
        <w:t>T.</w:t>
      </w:r>
      <w:r w:rsidRPr="00A47779" w:rsidR="00A47779">
        <w:rPr>
          <w:rFonts w:ascii="Arial" w:hAnsi="Arial" w:cs="Arial"/>
        </w:rPr>
        <w:t xml:space="preserve">, OIB: </w:t>
      </w:r>
      <w:r w:rsidR="001C55DC">
        <w:rPr>
          <w:rFonts w:ascii="Arial" w:hAnsi="Arial" w:cs="Arial"/>
        </w:rPr>
        <w:t>…</w:t>
      </w:r>
      <w:r w:rsidRPr="00A47779" w:rsidR="00A47779">
        <w:rPr>
          <w:rFonts w:ascii="Arial" w:hAnsi="Arial" w:cs="Arial"/>
        </w:rPr>
        <w:t xml:space="preserve"> iz </w:t>
      </w:r>
      <w:r w:rsidR="001C55DC">
        <w:rPr>
          <w:rFonts w:ascii="Arial" w:hAnsi="Arial" w:cs="Arial"/>
        </w:rPr>
        <w:t>B.</w:t>
      </w:r>
      <w:r w:rsidRPr="00A47779" w:rsidR="00A47779">
        <w:rPr>
          <w:rFonts w:ascii="Arial" w:hAnsi="Arial" w:cs="Arial"/>
        </w:rPr>
        <w:t xml:space="preserve">, </w:t>
      </w:r>
      <w:r w:rsidR="001C55DC">
        <w:rPr>
          <w:rFonts w:ascii="Arial" w:hAnsi="Arial" w:cs="Arial"/>
        </w:rPr>
        <w:t>….</w:t>
      </w:r>
      <w:r w:rsidRPr="00A47779" w:rsidR="00A47779">
        <w:rPr>
          <w:rFonts w:ascii="Arial" w:hAnsi="Arial" w:cs="Arial"/>
        </w:rPr>
        <w:t>, radi povišenja uzdržavanja</w:t>
      </w:r>
      <w:r w:rsidRPr="00981E50" w:rsidR="008E004B">
        <w:rPr>
          <w:rFonts w:ascii="Arial" w:hAnsi="Arial" w:cs="Arial"/>
        </w:rPr>
        <w:t xml:space="preserve">, </w:t>
      </w:r>
      <w:r w:rsidRPr="00981E50">
        <w:rPr>
          <w:rFonts w:ascii="Arial" w:hAnsi="Arial" w:cs="Arial"/>
        </w:rPr>
        <w:t>nakon održane i zaključene glavne</w:t>
      </w:r>
      <w:r w:rsidRPr="00981E50" w:rsidR="007046D3">
        <w:rPr>
          <w:rFonts w:ascii="Arial" w:hAnsi="Arial" w:cs="Arial"/>
        </w:rPr>
        <w:t xml:space="preserve"> </w:t>
      </w:r>
      <w:r w:rsidRPr="00981E50">
        <w:rPr>
          <w:rFonts w:ascii="Arial" w:hAnsi="Arial" w:cs="Arial"/>
        </w:rPr>
        <w:t>rasprave</w:t>
      </w:r>
      <w:r w:rsidRPr="00981E50" w:rsidR="00FD2D7D">
        <w:rPr>
          <w:rFonts w:ascii="Arial" w:hAnsi="Arial" w:cs="Arial"/>
        </w:rPr>
        <w:t xml:space="preserve"> </w:t>
      </w:r>
      <w:r w:rsidR="00A47779">
        <w:rPr>
          <w:rFonts w:ascii="Arial" w:hAnsi="Arial" w:cs="Arial"/>
        </w:rPr>
        <w:t>2</w:t>
      </w:r>
      <w:r w:rsidR="00206AD9">
        <w:rPr>
          <w:rFonts w:ascii="Arial" w:hAnsi="Arial" w:cs="Arial"/>
        </w:rPr>
        <w:t>.</w:t>
      </w:r>
      <w:r w:rsidR="00A47779">
        <w:rPr>
          <w:rFonts w:ascii="Arial" w:hAnsi="Arial" w:cs="Arial"/>
        </w:rPr>
        <w:t xml:space="preserve"> srpnja</w:t>
      </w:r>
      <w:r w:rsidRPr="00981E50" w:rsidR="00AC0DE9">
        <w:rPr>
          <w:rFonts w:ascii="Arial" w:hAnsi="Arial" w:cs="Arial"/>
        </w:rPr>
        <w:t xml:space="preserve"> 20</w:t>
      </w:r>
      <w:r w:rsidRPr="00981E50" w:rsidR="00A248EA">
        <w:rPr>
          <w:rFonts w:ascii="Arial" w:hAnsi="Arial" w:cs="Arial"/>
        </w:rPr>
        <w:t>2</w:t>
      </w:r>
      <w:r w:rsidR="00206AD9">
        <w:rPr>
          <w:rFonts w:ascii="Arial" w:hAnsi="Arial" w:cs="Arial"/>
        </w:rPr>
        <w:t>6</w:t>
      </w:r>
      <w:r w:rsidRPr="00981E50" w:rsidR="00AC0DE9">
        <w:rPr>
          <w:rFonts w:ascii="Arial" w:hAnsi="Arial" w:cs="Arial"/>
        </w:rPr>
        <w:t xml:space="preserve">. </w:t>
      </w:r>
      <w:r w:rsidRPr="00981E50" w:rsidR="00FD2D7D">
        <w:rPr>
          <w:rFonts w:ascii="Arial" w:hAnsi="Arial" w:cs="Arial"/>
        </w:rPr>
        <w:t>na kojoj je javnost bila isključena, u prisutnosti</w:t>
      </w:r>
      <w:r w:rsidR="00A47779">
        <w:rPr>
          <w:rFonts w:ascii="Arial" w:hAnsi="Arial" w:cs="Arial"/>
        </w:rPr>
        <w:t xml:space="preserve"> zamjen</w:t>
      </w:r>
      <w:r w:rsidR="00A51160">
        <w:rPr>
          <w:rFonts w:ascii="Arial" w:hAnsi="Arial" w:cs="Arial"/>
        </w:rPr>
        <w:t>ice</w:t>
      </w:r>
      <w:r w:rsidR="00A47779">
        <w:rPr>
          <w:rFonts w:ascii="Arial" w:hAnsi="Arial" w:cs="Arial"/>
        </w:rPr>
        <w:t xml:space="preserve"> pun. tužitelja i tuženika</w:t>
      </w:r>
      <w:r w:rsidRPr="00981E50" w:rsidR="00AC2E3F">
        <w:rPr>
          <w:rFonts w:ascii="Arial" w:hAnsi="Arial" w:cs="Arial"/>
        </w:rPr>
        <w:t>,</w:t>
      </w:r>
      <w:r w:rsidRPr="00981E50" w:rsidR="003D3580">
        <w:rPr>
          <w:rFonts w:ascii="Arial" w:hAnsi="Arial" w:cs="Arial"/>
        </w:rPr>
        <w:t xml:space="preserve"> a</w:t>
      </w:r>
      <w:r w:rsidRPr="00981E50" w:rsidR="00AC2E3F">
        <w:rPr>
          <w:rFonts w:ascii="Arial" w:hAnsi="Arial" w:cs="Arial"/>
        </w:rPr>
        <w:t xml:space="preserve"> </w:t>
      </w:r>
      <w:r w:rsidRPr="00981E50" w:rsidR="000064DF">
        <w:rPr>
          <w:rFonts w:ascii="Arial" w:hAnsi="Arial" w:cs="Arial"/>
        </w:rPr>
        <w:t>na ročištu za donošenje i objavu</w:t>
      </w:r>
      <w:r w:rsidRPr="00981E50" w:rsidR="00A21FFD">
        <w:rPr>
          <w:rFonts w:ascii="Arial" w:hAnsi="Arial" w:cs="Arial"/>
        </w:rPr>
        <w:t xml:space="preserve"> presude </w:t>
      </w:r>
      <w:r w:rsidRPr="00981E50" w:rsidR="00863E2F">
        <w:rPr>
          <w:rFonts w:ascii="Arial" w:hAnsi="Arial" w:cs="Arial"/>
        </w:rPr>
        <w:t xml:space="preserve">dana </w:t>
      </w:r>
      <w:r w:rsidR="00A47779">
        <w:rPr>
          <w:rFonts w:ascii="Arial" w:hAnsi="Arial" w:cs="Arial"/>
        </w:rPr>
        <w:t>30</w:t>
      </w:r>
      <w:r w:rsidR="00206AD9">
        <w:rPr>
          <w:rFonts w:ascii="Arial" w:hAnsi="Arial" w:cs="Arial"/>
        </w:rPr>
        <w:t>.</w:t>
      </w:r>
      <w:r w:rsidR="00A47779">
        <w:rPr>
          <w:rFonts w:ascii="Arial" w:hAnsi="Arial" w:cs="Arial"/>
        </w:rPr>
        <w:t xml:space="preserve"> srpnja</w:t>
      </w:r>
      <w:r w:rsidRPr="00981E50" w:rsidR="00A60F44">
        <w:rPr>
          <w:rFonts w:ascii="Arial" w:hAnsi="Arial" w:cs="Arial"/>
        </w:rPr>
        <w:t xml:space="preserve"> 20</w:t>
      </w:r>
      <w:r w:rsidRPr="00981E50" w:rsidR="00A53EE7">
        <w:rPr>
          <w:rFonts w:ascii="Arial" w:hAnsi="Arial" w:cs="Arial"/>
        </w:rPr>
        <w:t>2</w:t>
      </w:r>
      <w:r w:rsidR="00206AD9">
        <w:rPr>
          <w:rFonts w:ascii="Arial" w:hAnsi="Arial" w:cs="Arial"/>
        </w:rPr>
        <w:t>6</w:t>
      </w:r>
      <w:r w:rsidRPr="00981E50" w:rsidR="009C6B1E">
        <w:rPr>
          <w:rFonts w:ascii="Arial" w:hAnsi="Arial" w:cs="Arial"/>
        </w:rPr>
        <w:t>.</w:t>
      </w:r>
      <w:r w:rsidRPr="00981E50" w:rsidR="00B52B02">
        <w:rPr>
          <w:rFonts w:ascii="Arial" w:hAnsi="Arial" w:cs="Arial"/>
        </w:rPr>
        <w:t>,</w:t>
      </w:r>
    </w:p>
    <w:p w:rsidRPr="00981E50" w:rsidR="00B073E9" w:rsidP="004F7C66" w:rsidRDefault="00B073E9" w14:paraId="71C483FE" w14:textId="77777777">
      <w:pPr>
        <w:jc w:val="both"/>
        <w:rPr>
          <w:rFonts w:ascii="Arial" w:hAnsi="Arial" w:cs="Arial"/>
        </w:rPr>
      </w:pPr>
    </w:p>
    <w:p w:rsidRPr="00981E50" w:rsidR="0091267E" w:rsidP="004F7C66" w:rsidRDefault="0091267E" w14:paraId="1B088C48" w14:textId="77777777">
      <w:pPr>
        <w:jc w:val="both"/>
        <w:rPr>
          <w:rFonts w:ascii="Arial" w:hAnsi="Arial" w:cs="Arial"/>
        </w:rPr>
      </w:pPr>
    </w:p>
    <w:p w:rsidRPr="00981E50" w:rsidR="004F7C66" w:rsidP="004F7C66" w:rsidRDefault="00D2763A" w14:paraId="31FA53F0" w14:textId="77777777">
      <w:pPr>
        <w:jc w:val="center"/>
        <w:rPr>
          <w:rFonts w:ascii="Arial" w:hAnsi="Arial" w:cs="Arial"/>
        </w:rPr>
      </w:pPr>
      <w:r w:rsidRPr="00981E50">
        <w:rPr>
          <w:rFonts w:ascii="Arial" w:hAnsi="Arial" w:cs="Arial"/>
        </w:rPr>
        <w:t>p r e s u d i o</w:t>
      </w:r>
      <w:r w:rsidRPr="00981E50" w:rsidR="00764B4A">
        <w:rPr>
          <w:rFonts w:ascii="Arial" w:hAnsi="Arial" w:cs="Arial"/>
        </w:rPr>
        <w:t xml:space="preserve"> </w:t>
      </w:r>
      <w:r w:rsidRPr="00981E50" w:rsidR="004F7C66">
        <w:rPr>
          <w:rFonts w:ascii="Arial" w:hAnsi="Arial" w:cs="Arial"/>
        </w:rPr>
        <w:t xml:space="preserve">  j e</w:t>
      </w:r>
    </w:p>
    <w:p w:rsidRPr="00981E50" w:rsidR="00B073E9" w:rsidP="00A57800" w:rsidRDefault="00B073E9" w14:paraId="6B72F75A" w14:textId="77777777">
      <w:pPr>
        <w:jc w:val="both"/>
        <w:rPr>
          <w:rFonts w:ascii="Arial" w:hAnsi="Arial" w:cs="Arial"/>
        </w:rPr>
      </w:pPr>
    </w:p>
    <w:p w:rsidR="00A44338" w:rsidP="00A57800" w:rsidRDefault="00E62D03" w14:paraId="34881761" w14:textId="62E4241C">
      <w:pPr>
        <w:jc w:val="both"/>
        <w:rPr>
          <w:rFonts w:ascii="Arial" w:hAnsi="Arial" w:cs="Arial"/>
        </w:rPr>
      </w:pPr>
      <w:r w:rsidRPr="00981E50">
        <w:rPr>
          <w:rFonts w:ascii="Arial" w:hAnsi="Arial" w:cs="Arial"/>
        </w:rPr>
        <w:tab/>
      </w:r>
      <w:r w:rsidR="008A3ED8">
        <w:rPr>
          <w:rFonts w:ascii="Arial" w:hAnsi="Arial" w:cs="Arial"/>
        </w:rPr>
        <w:t xml:space="preserve">I/ </w:t>
      </w:r>
      <w:r w:rsidRPr="00A47779" w:rsidR="00A47779">
        <w:rPr>
          <w:rFonts w:ascii="Arial" w:hAnsi="Arial" w:cs="Arial"/>
        </w:rPr>
        <w:t>Mijenja se presuda Općinskog suda u Osijeku, Stalne službe u Valpovu broj: P Ob</w:t>
      </w:r>
      <w:r w:rsidR="00A47779">
        <w:rPr>
          <w:rFonts w:ascii="Arial" w:hAnsi="Arial" w:cs="Arial"/>
        </w:rPr>
        <w:t>-</w:t>
      </w:r>
      <w:r w:rsidRPr="00A47779" w:rsidR="00A47779">
        <w:rPr>
          <w:rFonts w:ascii="Arial" w:hAnsi="Arial" w:cs="Arial"/>
        </w:rPr>
        <w:t xml:space="preserve">568/2016-31 od 31. srpnja 2017. u odnosu na visinu uzdržavanja, te se nalaže tuženiku </w:t>
      </w:r>
      <w:r w:rsidR="001C55DC">
        <w:rPr>
          <w:rFonts w:ascii="Arial" w:hAnsi="Arial" w:cs="Arial"/>
        </w:rPr>
        <w:t>B.</w:t>
      </w:r>
      <w:r w:rsidRPr="00A47779" w:rsidR="00A47779">
        <w:rPr>
          <w:rFonts w:ascii="Arial" w:hAnsi="Arial" w:cs="Arial"/>
        </w:rPr>
        <w:t xml:space="preserve"> </w:t>
      </w:r>
      <w:r w:rsidR="001C55DC">
        <w:rPr>
          <w:rFonts w:ascii="Arial" w:hAnsi="Arial" w:cs="Arial"/>
        </w:rPr>
        <w:t>T.</w:t>
      </w:r>
      <w:r w:rsidRPr="00A47779" w:rsidR="00A47779">
        <w:rPr>
          <w:rFonts w:ascii="Arial" w:hAnsi="Arial" w:cs="Arial"/>
        </w:rPr>
        <w:t xml:space="preserve"> iz </w:t>
      </w:r>
      <w:r w:rsidR="001C55DC">
        <w:rPr>
          <w:rFonts w:ascii="Arial" w:hAnsi="Arial" w:cs="Arial"/>
        </w:rPr>
        <w:t>B.</w:t>
      </w:r>
      <w:r w:rsidRPr="00A47779" w:rsidR="00A47779">
        <w:rPr>
          <w:rFonts w:ascii="Arial" w:hAnsi="Arial" w:cs="Arial"/>
        </w:rPr>
        <w:t xml:space="preserve">, </w:t>
      </w:r>
      <w:r w:rsidR="001C55DC">
        <w:rPr>
          <w:rFonts w:ascii="Arial" w:hAnsi="Arial" w:cs="Arial"/>
        </w:rPr>
        <w:t>….</w:t>
      </w:r>
      <w:r w:rsidRPr="00A47779" w:rsidR="00A47779">
        <w:rPr>
          <w:rFonts w:ascii="Arial" w:hAnsi="Arial" w:cs="Arial"/>
        </w:rPr>
        <w:t xml:space="preserve">, OIB: </w:t>
      </w:r>
      <w:r w:rsidR="001C55DC">
        <w:rPr>
          <w:rFonts w:ascii="Arial" w:hAnsi="Arial" w:cs="Arial"/>
        </w:rPr>
        <w:t>…</w:t>
      </w:r>
      <w:r w:rsidRPr="00A47779" w:rsidR="00A47779">
        <w:rPr>
          <w:rFonts w:ascii="Arial" w:hAnsi="Arial" w:cs="Arial"/>
        </w:rPr>
        <w:t xml:space="preserve">, za uzdržavanje </w:t>
      </w:r>
      <w:proofErr w:type="spellStart"/>
      <w:r w:rsidRPr="00A47779" w:rsidR="00A47779">
        <w:rPr>
          <w:rFonts w:ascii="Arial" w:hAnsi="Arial" w:cs="Arial"/>
        </w:rPr>
        <w:t>mlt</w:t>
      </w:r>
      <w:proofErr w:type="spellEnd"/>
      <w:r w:rsidRPr="00A47779" w:rsidR="00A47779">
        <w:rPr>
          <w:rFonts w:ascii="Arial" w:hAnsi="Arial" w:cs="Arial"/>
        </w:rPr>
        <w:t xml:space="preserve">. tužiteljice </w:t>
      </w:r>
      <w:r w:rsidR="001C55DC">
        <w:rPr>
          <w:rFonts w:ascii="Arial" w:hAnsi="Arial" w:cs="Arial"/>
        </w:rPr>
        <w:t>I.</w:t>
      </w:r>
      <w:r w:rsidRPr="00A47779" w:rsidR="00A47779">
        <w:rPr>
          <w:rFonts w:ascii="Arial" w:hAnsi="Arial" w:cs="Arial"/>
        </w:rPr>
        <w:t xml:space="preserve"> </w:t>
      </w:r>
      <w:r w:rsidR="001C55DC">
        <w:rPr>
          <w:rFonts w:ascii="Arial" w:hAnsi="Arial" w:cs="Arial"/>
        </w:rPr>
        <w:t>T.</w:t>
      </w:r>
      <w:r w:rsidRPr="00A47779" w:rsidR="00A47779">
        <w:rPr>
          <w:rFonts w:ascii="Arial" w:hAnsi="Arial" w:cs="Arial"/>
        </w:rPr>
        <w:t xml:space="preserve"> iz </w:t>
      </w:r>
      <w:r w:rsidR="001C55DC">
        <w:rPr>
          <w:rFonts w:ascii="Arial" w:hAnsi="Arial" w:cs="Arial"/>
        </w:rPr>
        <w:t>V.</w:t>
      </w:r>
      <w:r w:rsidRPr="00A47779" w:rsidR="00A47779">
        <w:rPr>
          <w:rFonts w:ascii="Arial" w:hAnsi="Arial" w:cs="Arial"/>
        </w:rPr>
        <w:t xml:space="preserve">, </w:t>
      </w:r>
      <w:r w:rsidR="001C55DC">
        <w:rPr>
          <w:rFonts w:ascii="Arial" w:hAnsi="Arial" w:cs="Arial"/>
        </w:rPr>
        <w:t>….</w:t>
      </w:r>
      <w:r w:rsidRPr="00A47779" w:rsidR="00A47779">
        <w:rPr>
          <w:rFonts w:ascii="Arial" w:hAnsi="Arial" w:cs="Arial"/>
        </w:rPr>
        <w:t xml:space="preserve">, OIB: </w:t>
      </w:r>
      <w:r w:rsidR="001C55DC">
        <w:rPr>
          <w:rFonts w:ascii="Arial" w:hAnsi="Arial" w:cs="Arial"/>
        </w:rPr>
        <w:t>…</w:t>
      </w:r>
      <w:r w:rsidRPr="00A47779" w:rsidR="00A47779">
        <w:rPr>
          <w:rFonts w:ascii="Arial" w:hAnsi="Arial" w:cs="Arial"/>
        </w:rPr>
        <w:t>, doprinositi umjesto ranijih 1.000,00 kn, odnosno 132,72 EUR, iznos od 250,00 EUR</w:t>
      </w:r>
      <w:r w:rsidR="008F050D">
        <w:rPr>
          <w:rFonts w:ascii="Arial" w:hAnsi="Arial" w:cs="Arial"/>
        </w:rPr>
        <w:t xml:space="preserve"> mjesečno</w:t>
      </w:r>
      <w:r w:rsidRPr="00A47779" w:rsidR="00A47779">
        <w:rPr>
          <w:rFonts w:ascii="Arial" w:hAnsi="Arial" w:cs="Arial"/>
        </w:rPr>
        <w:t>, počev od dana podnošenja tužbe</w:t>
      </w:r>
      <w:r w:rsidR="0080480D">
        <w:rPr>
          <w:rFonts w:ascii="Arial" w:hAnsi="Arial" w:cs="Arial"/>
        </w:rPr>
        <w:t xml:space="preserve"> 9. travnja 2025.</w:t>
      </w:r>
      <w:r w:rsidRPr="00A47779" w:rsidR="00A47779">
        <w:rPr>
          <w:rFonts w:ascii="Arial" w:hAnsi="Arial" w:cs="Arial"/>
        </w:rPr>
        <w:t>, pa ubuduće dok za to budu postojali zakonski uvjeti, do 15.-og u mjesecu za tekući mjesec, sa zateznom kamatom po stopi zatezne kamate koja se određuje, za svako polugodište, uvećanjem referentne stope za tri postotna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w:t>
      </w:r>
      <w:r w:rsidR="00A47779">
        <w:rPr>
          <w:rFonts w:ascii="Arial" w:hAnsi="Arial" w:cs="Arial"/>
        </w:rPr>
        <w:t xml:space="preserve"> </w:t>
      </w:r>
      <w:r w:rsidRPr="00A47779" w:rsidR="00A47779">
        <w:rPr>
          <w:rFonts w:ascii="Arial" w:hAnsi="Arial" w:cs="Arial"/>
        </w:rPr>
        <w:t xml:space="preserve">varijabilnu stopu za posljednje glavne operacije refinanciranja Europske središnje banke, koja teče od dospijeća pojedinog mjesečnog obroka uzdržavanja do isplate, s tim da dospjele obroke plati odjednom u roku od 15 dana, a buduće kako budu dospijevali do 15.-og u mjesecu za tekući mjesec sa zateznom kamatom po stopi zatezne kamate koja se određuje, za svako polugodište, uvećanjem referentne stope za tri postotna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w:t>
      </w:r>
      <w:r w:rsidRPr="00A47779" w:rsidR="00A47779">
        <w:rPr>
          <w:rFonts w:ascii="Arial" w:hAnsi="Arial" w:cs="Arial"/>
        </w:rPr>
        <w:lastRenderedPageBreak/>
        <w:t xml:space="preserve">banke, koja teče od dospijeća pojedinog mjesečnog obroka uzdržavanja do isplate, sve na račun majke i z. z. </w:t>
      </w:r>
      <w:proofErr w:type="spellStart"/>
      <w:r w:rsidRPr="00A47779" w:rsidR="00A47779">
        <w:rPr>
          <w:rFonts w:ascii="Arial" w:hAnsi="Arial" w:cs="Arial"/>
        </w:rPr>
        <w:t>mlt</w:t>
      </w:r>
      <w:proofErr w:type="spellEnd"/>
      <w:r w:rsidRPr="00A47779" w:rsidR="00A47779">
        <w:rPr>
          <w:rFonts w:ascii="Arial" w:hAnsi="Arial" w:cs="Arial"/>
        </w:rPr>
        <w:t xml:space="preserve">. tužiteljice </w:t>
      </w:r>
      <w:r w:rsidR="001C55DC">
        <w:rPr>
          <w:rFonts w:ascii="Arial" w:hAnsi="Arial" w:cs="Arial"/>
        </w:rPr>
        <w:t>M.</w:t>
      </w:r>
      <w:r w:rsidRPr="00A47779" w:rsidR="00A47779">
        <w:rPr>
          <w:rFonts w:ascii="Arial" w:hAnsi="Arial" w:cs="Arial"/>
        </w:rPr>
        <w:t xml:space="preserve"> </w:t>
      </w:r>
      <w:r w:rsidR="001C55DC">
        <w:rPr>
          <w:rFonts w:ascii="Arial" w:hAnsi="Arial" w:cs="Arial"/>
        </w:rPr>
        <w:t>T.</w:t>
      </w:r>
      <w:r w:rsidRPr="00A47779" w:rsidR="00A47779">
        <w:rPr>
          <w:rFonts w:ascii="Arial" w:hAnsi="Arial" w:cs="Arial"/>
        </w:rPr>
        <w:t xml:space="preserve"> IBAN: HR9723400093511113303 otvoren kod Privredna banka Zagreb d.d., sve u roku od 15 dana.</w:t>
      </w:r>
    </w:p>
    <w:p w:rsidR="008A3ED8" w:rsidP="00A57800" w:rsidRDefault="008A3ED8" w14:paraId="37F75111" w14:textId="25EDCA40">
      <w:pPr>
        <w:jc w:val="both"/>
        <w:rPr>
          <w:rFonts w:ascii="Arial" w:hAnsi="Arial" w:cs="Arial"/>
        </w:rPr>
      </w:pPr>
    </w:p>
    <w:p w:rsidRPr="00981E50" w:rsidR="008A3ED8" w:rsidP="00A57800" w:rsidRDefault="008A3ED8" w14:paraId="2E74C142" w14:textId="6ACC8A18">
      <w:pPr>
        <w:jc w:val="both"/>
        <w:rPr>
          <w:rFonts w:ascii="Arial" w:hAnsi="Arial" w:cs="Arial"/>
        </w:rPr>
      </w:pPr>
      <w:r>
        <w:rPr>
          <w:rFonts w:ascii="Arial" w:hAnsi="Arial" w:cs="Arial"/>
        </w:rPr>
        <w:tab/>
        <w:t xml:space="preserve">II/ </w:t>
      </w:r>
      <w:r w:rsidRPr="008A3ED8">
        <w:rPr>
          <w:rFonts w:ascii="Arial" w:hAnsi="Arial" w:cs="Arial"/>
        </w:rPr>
        <w:t xml:space="preserve">Nalaže se tuženiku da </w:t>
      </w:r>
      <w:proofErr w:type="spellStart"/>
      <w:r w:rsidRPr="008A3ED8">
        <w:rPr>
          <w:rFonts w:ascii="Arial" w:hAnsi="Arial" w:cs="Arial"/>
        </w:rPr>
        <w:t>mlt</w:t>
      </w:r>
      <w:proofErr w:type="spellEnd"/>
      <w:r w:rsidRPr="008A3ED8">
        <w:rPr>
          <w:rFonts w:ascii="Arial" w:hAnsi="Arial" w:cs="Arial"/>
        </w:rPr>
        <w:t>. tužiteljici naknadi parnični trošak</w:t>
      </w:r>
      <w:r w:rsidR="0080480D">
        <w:rPr>
          <w:rFonts w:ascii="Arial" w:hAnsi="Arial" w:cs="Arial"/>
        </w:rPr>
        <w:t xml:space="preserve"> u iznosu od 400,00 eura </w:t>
      </w:r>
      <w:r w:rsidRPr="008A3ED8">
        <w:rPr>
          <w:rFonts w:ascii="Arial" w:hAnsi="Arial" w:cs="Arial"/>
        </w:rPr>
        <w:t>zajedno sa zateznom kamatom po stopi zatezne kamate koja se određuje, za svako polugodište, uvećanjem referentne stope za tri postotna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 tekućom od dana donošenja presude</w:t>
      </w:r>
      <w:r w:rsidR="00A51160">
        <w:rPr>
          <w:rFonts w:ascii="Arial" w:hAnsi="Arial" w:cs="Arial"/>
        </w:rPr>
        <w:t xml:space="preserve"> 30. srpnja 2026.</w:t>
      </w:r>
      <w:r w:rsidRPr="008A3ED8">
        <w:rPr>
          <w:rFonts w:ascii="Arial" w:hAnsi="Arial" w:cs="Arial"/>
        </w:rPr>
        <w:t xml:space="preserve"> do konačne isplate, sve u roku od 15 dana.</w:t>
      </w:r>
    </w:p>
    <w:p w:rsidR="0018582C" w:rsidP="0018582C" w:rsidRDefault="00D2763A" w14:paraId="63F5BC6D" w14:textId="6945C29F">
      <w:pPr>
        <w:jc w:val="both"/>
        <w:rPr>
          <w:rFonts w:ascii="Arial" w:hAnsi="Arial" w:cs="Arial"/>
        </w:rPr>
      </w:pPr>
      <w:r w:rsidRPr="00981E50">
        <w:rPr>
          <w:rFonts w:ascii="Arial" w:hAnsi="Arial" w:cs="Arial"/>
        </w:rPr>
        <w:tab/>
      </w:r>
    </w:p>
    <w:p w:rsidR="006B57C1" w:rsidP="00863787" w:rsidRDefault="006B57C1" w14:paraId="126B2896" w14:textId="77777777">
      <w:pPr>
        <w:jc w:val="both"/>
        <w:rPr>
          <w:rFonts w:ascii="Arial" w:hAnsi="Arial" w:cs="Arial"/>
        </w:rPr>
      </w:pPr>
    </w:p>
    <w:p w:rsidRPr="00981E50" w:rsidR="002032F2" w:rsidP="00D755A0" w:rsidRDefault="002032F2" w14:paraId="3400B538" w14:textId="77777777">
      <w:pPr>
        <w:jc w:val="center"/>
        <w:rPr>
          <w:rFonts w:ascii="Arial" w:hAnsi="Arial" w:cs="Arial"/>
        </w:rPr>
      </w:pPr>
      <w:r w:rsidRPr="00981E50">
        <w:rPr>
          <w:rFonts w:ascii="Arial" w:hAnsi="Arial" w:cs="Arial"/>
        </w:rPr>
        <w:t>Obrazloženje</w:t>
      </w:r>
    </w:p>
    <w:p w:rsidRPr="00981E50" w:rsidR="002032F2" w:rsidP="008F702E" w:rsidRDefault="002032F2" w14:paraId="1A34FE10" w14:textId="77777777">
      <w:pPr>
        <w:jc w:val="both"/>
        <w:rPr>
          <w:rFonts w:ascii="Arial" w:hAnsi="Arial" w:cs="Arial"/>
        </w:rPr>
      </w:pPr>
    </w:p>
    <w:p w:rsidRPr="00981E50" w:rsidR="00053B94" w:rsidP="008F702E" w:rsidRDefault="00053B94" w14:paraId="7E0361AF" w14:textId="77777777">
      <w:pPr>
        <w:jc w:val="both"/>
        <w:rPr>
          <w:rFonts w:ascii="Arial" w:hAnsi="Arial" w:cs="Arial"/>
        </w:rPr>
      </w:pPr>
    </w:p>
    <w:p w:rsidRPr="00981E50" w:rsidR="00694660" w:rsidP="00A31B13" w:rsidRDefault="00756048" w14:paraId="62C7676A" w14:textId="67989725">
      <w:pPr>
        <w:ind w:firstLine="708"/>
        <w:jc w:val="both"/>
        <w:rPr>
          <w:rFonts w:ascii="Arial" w:hAnsi="Arial" w:cs="Arial"/>
        </w:rPr>
      </w:pPr>
      <w:r w:rsidRPr="00981E50">
        <w:rPr>
          <w:rFonts w:ascii="Arial" w:hAnsi="Arial" w:cs="Arial"/>
        </w:rPr>
        <w:t>1.</w:t>
      </w:r>
      <w:r w:rsidR="00A47779">
        <w:rPr>
          <w:rFonts w:ascii="Arial" w:hAnsi="Arial" w:cs="Arial"/>
        </w:rPr>
        <w:t xml:space="preserve"> </w:t>
      </w:r>
      <w:proofErr w:type="spellStart"/>
      <w:r w:rsidR="0080480D">
        <w:rPr>
          <w:rFonts w:ascii="Arial" w:hAnsi="Arial" w:cs="Arial"/>
        </w:rPr>
        <w:t>Mlt</w:t>
      </w:r>
      <w:proofErr w:type="spellEnd"/>
      <w:r w:rsidR="0080480D">
        <w:rPr>
          <w:rFonts w:ascii="Arial" w:hAnsi="Arial" w:cs="Arial"/>
        </w:rPr>
        <w:t xml:space="preserve">. tužiteljica zastupana po majci i zakonskoj zastupnici tužbom je zatražila povišenje uzdržavanja koje je tuženiku određeno temeljem pravomoćne presude P ob-568/16 od 31. srpnja 2017. godine u iznosu od 132,72 eura. </w:t>
      </w:r>
      <w:r w:rsidR="0023641D">
        <w:rPr>
          <w:rFonts w:ascii="Arial" w:hAnsi="Arial" w:cs="Arial"/>
        </w:rPr>
        <w:t xml:space="preserve"> </w:t>
      </w:r>
      <w:r w:rsidR="0080480D">
        <w:rPr>
          <w:rFonts w:ascii="Arial" w:hAnsi="Arial" w:cs="Arial"/>
        </w:rPr>
        <w:t xml:space="preserve">Povišenje uzdržavanja traži jer su se njezine potrebe u odnosu na ranije razdoblje povećale zbog </w:t>
      </w:r>
      <w:r w:rsidR="00A51160">
        <w:rPr>
          <w:rFonts w:ascii="Arial" w:hAnsi="Arial" w:cs="Arial"/>
        </w:rPr>
        <w:t>poretka</w:t>
      </w:r>
      <w:r w:rsidR="0080480D">
        <w:rPr>
          <w:rFonts w:ascii="Arial" w:hAnsi="Arial" w:cs="Arial"/>
        </w:rPr>
        <w:t xml:space="preserve"> vremena i činjenice da je sada učenica 4. razreda osnovne škole što </w:t>
      </w:r>
      <w:r w:rsidR="00A51160">
        <w:rPr>
          <w:rFonts w:ascii="Arial" w:hAnsi="Arial" w:cs="Arial"/>
        </w:rPr>
        <w:t>iziskuje</w:t>
      </w:r>
      <w:r w:rsidR="0080480D">
        <w:rPr>
          <w:rFonts w:ascii="Arial" w:hAnsi="Arial" w:cs="Arial"/>
        </w:rPr>
        <w:t xml:space="preserve"> daljnje troškove. Zbog svega navedenog zatražila je donošenje odluke kao u izreci zajedno sa zateznim kamatama od podnošenja tužbe pa nadalje. </w:t>
      </w:r>
    </w:p>
    <w:p w:rsidRPr="00981E50" w:rsidR="00C70354" w:rsidP="00A31B13" w:rsidRDefault="00C70354" w14:paraId="16D73CA1" w14:textId="77777777">
      <w:pPr>
        <w:ind w:firstLine="708"/>
        <w:jc w:val="both"/>
        <w:rPr>
          <w:rFonts w:ascii="Arial" w:hAnsi="Arial" w:cs="Arial"/>
        </w:rPr>
      </w:pPr>
    </w:p>
    <w:p w:rsidR="00B81415" w:rsidP="00A31B13" w:rsidRDefault="00756048" w14:paraId="5A3DAE46" w14:textId="2A2A637B">
      <w:pPr>
        <w:ind w:firstLine="708"/>
        <w:jc w:val="both"/>
        <w:rPr>
          <w:rFonts w:ascii="Arial" w:hAnsi="Arial" w:cs="Arial"/>
        </w:rPr>
      </w:pPr>
      <w:r w:rsidRPr="00981E50">
        <w:rPr>
          <w:rFonts w:ascii="Arial" w:hAnsi="Arial" w:cs="Arial"/>
        </w:rPr>
        <w:t>2.</w:t>
      </w:r>
      <w:r w:rsidR="00192376">
        <w:rPr>
          <w:rFonts w:ascii="Arial" w:hAnsi="Arial" w:cs="Arial"/>
        </w:rPr>
        <w:t xml:space="preserve"> </w:t>
      </w:r>
      <w:r w:rsidRPr="00981E50" w:rsidR="00AA7F20">
        <w:rPr>
          <w:rFonts w:ascii="Arial" w:hAnsi="Arial" w:cs="Arial"/>
        </w:rPr>
        <w:t>Tuženik</w:t>
      </w:r>
      <w:r w:rsidRPr="00981E50" w:rsidR="0034106F">
        <w:rPr>
          <w:rFonts w:ascii="Arial" w:hAnsi="Arial" w:cs="Arial"/>
        </w:rPr>
        <w:t xml:space="preserve"> </w:t>
      </w:r>
      <w:r w:rsidR="0023641D">
        <w:rPr>
          <w:rFonts w:ascii="Arial" w:hAnsi="Arial" w:cs="Arial"/>
        </w:rPr>
        <w:t xml:space="preserve">se protivio tužbi i tužbenom zahtjevu </w:t>
      </w:r>
      <w:r w:rsidR="0080480D">
        <w:rPr>
          <w:rFonts w:ascii="Arial" w:hAnsi="Arial" w:cs="Arial"/>
        </w:rPr>
        <w:t xml:space="preserve">budući je nezaposlena osoba nema primanja niti imovinu te su mu jedini prihodi naknada na ime nezaposlenosti, pored činjenice da mu se 2019. rodilo još jedno dijete koje uzdržava zajedno sa suprugom. </w:t>
      </w:r>
    </w:p>
    <w:p w:rsidR="0023641D" w:rsidP="00A31B13" w:rsidRDefault="0023641D" w14:paraId="37EB763E" w14:textId="77777777">
      <w:pPr>
        <w:ind w:firstLine="708"/>
        <w:jc w:val="both"/>
        <w:rPr>
          <w:rFonts w:ascii="Arial" w:hAnsi="Arial" w:cs="Arial"/>
        </w:rPr>
      </w:pPr>
    </w:p>
    <w:p w:rsidR="0080480D" w:rsidP="00A31B13" w:rsidRDefault="003D4D37" w14:paraId="131D18B0" w14:textId="3737285F">
      <w:pPr>
        <w:ind w:firstLine="708"/>
        <w:jc w:val="both"/>
        <w:rPr>
          <w:rFonts w:ascii="Arial" w:hAnsi="Arial" w:cs="Arial"/>
        </w:rPr>
      </w:pPr>
      <w:r>
        <w:rPr>
          <w:rFonts w:ascii="Arial" w:hAnsi="Arial" w:cs="Arial"/>
        </w:rPr>
        <w:t>3.</w:t>
      </w:r>
      <w:r w:rsidR="00192376">
        <w:rPr>
          <w:rFonts w:ascii="Arial" w:hAnsi="Arial" w:cs="Arial"/>
        </w:rPr>
        <w:t xml:space="preserve"> </w:t>
      </w:r>
      <w:r>
        <w:rPr>
          <w:rFonts w:ascii="Arial" w:hAnsi="Arial" w:cs="Arial"/>
        </w:rPr>
        <w:t>N</w:t>
      </w:r>
      <w:r w:rsidR="0023641D">
        <w:rPr>
          <w:rFonts w:ascii="Arial" w:hAnsi="Arial" w:cs="Arial"/>
        </w:rPr>
        <w:t xml:space="preserve">esporno je među strankama da tuženik </w:t>
      </w:r>
      <w:r w:rsidR="0080480D">
        <w:rPr>
          <w:rFonts w:ascii="Arial" w:hAnsi="Arial" w:cs="Arial"/>
        </w:rPr>
        <w:t xml:space="preserve">redovito plaća uzdržavanje po ranijoj odluci. </w:t>
      </w:r>
    </w:p>
    <w:p w:rsidRPr="00981E50" w:rsidR="0034106F" w:rsidP="0080480D" w:rsidRDefault="0034106F" w14:paraId="0B539FB4" w14:textId="77777777">
      <w:pPr>
        <w:jc w:val="both"/>
        <w:rPr>
          <w:rFonts w:ascii="Arial" w:hAnsi="Arial" w:cs="Arial"/>
        </w:rPr>
      </w:pPr>
    </w:p>
    <w:p w:rsidR="00A067CD" w:rsidP="00A31B13" w:rsidRDefault="003D4D37" w14:paraId="222281ED" w14:textId="19741B6C">
      <w:pPr>
        <w:ind w:firstLine="708"/>
        <w:jc w:val="both"/>
        <w:rPr>
          <w:rFonts w:ascii="Arial" w:hAnsi="Arial" w:cs="Arial"/>
        </w:rPr>
      </w:pPr>
      <w:r>
        <w:rPr>
          <w:rFonts w:ascii="Arial" w:hAnsi="Arial" w:cs="Arial"/>
        </w:rPr>
        <w:t>4</w:t>
      </w:r>
      <w:r w:rsidRPr="00981E50" w:rsidR="00E32A98">
        <w:rPr>
          <w:rFonts w:ascii="Arial" w:hAnsi="Arial" w:cs="Arial"/>
        </w:rPr>
        <w:t>.</w:t>
      </w:r>
      <w:r w:rsidR="00192376">
        <w:rPr>
          <w:rFonts w:ascii="Arial" w:hAnsi="Arial" w:cs="Arial"/>
        </w:rPr>
        <w:t xml:space="preserve"> </w:t>
      </w:r>
      <w:r w:rsidRPr="00981E50" w:rsidR="00A07F12">
        <w:rPr>
          <w:rFonts w:ascii="Arial" w:hAnsi="Arial" w:cs="Arial"/>
        </w:rPr>
        <w:t>Kako bi utvrdio odlučne i važ</w:t>
      </w:r>
      <w:r w:rsidRPr="00981E50" w:rsidR="00414B07">
        <w:rPr>
          <w:rFonts w:ascii="Arial" w:hAnsi="Arial" w:cs="Arial"/>
        </w:rPr>
        <w:t>ne činjenice</w:t>
      </w:r>
      <w:r w:rsidRPr="00981E50" w:rsidR="00C7663C">
        <w:rPr>
          <w:rFonts w:ascii="Arial" w:hAnsi="Arial" w:cs="Arial"/>
        </w:rPr>
        <w:t xml:space="preserve"> </w:t>
      </w:r>
      <w:r w:rsidRPr="00981E50" w:rsidR="002B3659">
        <w:rPr>
          <w:rFonts w:ascii="Arial" w:hAnsi="Arial" w:cs="Arial"/>
        </w:rPr>
        <w:t>sud je</w:t>
      </w:r>
      <w:r w:rsidRPr="00981E50" w:rsidR="00CC4B48">
        <w:rPr>
          <w:rFonts w:ascii="Arial" w:hAnsi="Arial" w:cs="Arial"/>
        </w:rPr>
        <w:t xml:space="preserve"> u dokaznom postupku </w:t>
      </w:r>
      <w:r w:rsidRPr="00981E50" w:rsidR="007F060B">
        <w:rPr>
          <w:rFonts w:ascii="Arial" w:hAnsi="Arial" w:cs="Arial"/>
        </w:rPr>
        <w:t xml:space="preserve">saslušao </w:t>
      </w:r>
      <w:proofErr w:type="spellStart"/>
      <w:r w:rsidRPr="00981E50" w:rsidR="007F060B">
        <w:rPr>
          <w:rFonts w:ascii="Arial" w:hAnsi="Arial" w:cs="Arial"/>
        </w:rPr>
        <w:t>z.z</w:t>
      </w:r>
      <w:proofErr w:type="spellEnd"/>
      <w:r w:rsidRPr="00981E50" w:rsidR="007F060B">
        <w:rPr>
          <w:rFonts w:ascii="Arial" w:hAnsi="Arial" w:cs="Arial"/>
        </w:rPr>
        <w:t xml:space="preserve">. </w:t>
      </w:r>
      <w:proofErr w:type="spellStart"/>
      <w:r w:rsidRPr="00981E50" w:rsidR="007F060B">
        <w:rPr>
          <w:rFonts w:ascii="Arial" w:hAnsi="Arial" w:cs="Arial"/>
        </w:rPr>
        <w:t>mlt</w:t>
      </w:r>
      <w:proofErr w:type="spellEnd"/>
      <w:r w:rsidRPr="00981E50" w:rsidR="007F060B">
        <w:rPr>
          <w:rFonts w:ascii="Arial" w:hAnsi="Arial" w:cs="Arial"/>
        </w:rPr>
        <w:t>. tužitelj</w:t>
      </w:r>
      <w:r w:rsidR="0080480D">
        <w:rPr>
          <w:rFonts w:ascii="Arial" w:hAnsi="Arial" w:cs="Arial"/>
        </w:rPr>
        <w:t>ice,</w:t>
      </w:r>
      <w:r w:rsidRPr="00981E50" w:rsidR="007F060B">
        <w:rPr>
          <w:rFonts w:ascii="Arial" w:hAnsi="Arial" w:cs="Arial"/>
        </w:rPr>
        <w:t xml:space="preserve"> tuženika i izvršio uvid u dokaze iz spisa</w:t>
      </w:r>
      <w:r w:rsidR="00C74617">
        <w:rPr>
          <w:rFonts w:ascii="Arial" w:hAnsi="Arial" w:cs="Arial"/>
        </w:rPr>
        <w:t>.</w:t>
      </w:r>
    </w:p>
    <w:p w:rsidR="00C74617" w:rsidP="00A31B13" w:rsidRDefault="00C74617" w14:paraId="20DF2A28" w14:textId="77777777">
      <w:pPr>
        <w:ind w:firstLine="708"/>
        <w:jc w:val="both"/>
        <w:rPr>
          <w:rFonts w:ascii="Arial" w:hAnsi="Arial" w:cs="Arial"/>
        </w:rPr>
      </w:pPr>
    </w:p>
    <w:p w:rsidR="0080480D" w:rsidP="0023641D" w:rsidRDefault="003D4D37" w14:paraId="6FBD1ADF" w14:textId="5EC41A34">
      <w:pPr>
        <w:ind w:firstLine="708"/>
        <w:jc w:val="both"/>
        <w:rPr>
          <w:rFonts w:ascii="Arial" w:hAnsi="Arial" w:cs="Arial"/>
        </w:rPr>
      </w:pPr>
      <w:r>
        <w:rPr>
          <w:rFonts w:ascii="Arial" w:hAnsi="Arial" w:cs="Arial"/>
        </w:rPr>
        <w:t>5</w:t>
      </w:r>
      <w:r w:rsidR="00C74617">
        <w:rPr>
          <w:rFonts w:ascii="Arial" w:hAnsi="Arial" w:cs="Arial"/>
        </w:rPr>
        <w:t>.</w:t>
      </w:r>
      <w:r w:rsidR="00192376">
        <w:rPr>
          <w:rFonts w:ascii="Arial" w:hAnsi="Arial" w:cs="Arial"/>
        </w:rPr>
        <w:t xml:space="preserve"> </w:t>
      </w:r>
      <w:r w:rsidR="0023641D">
        <w:rPr>
          <w:rFonts w:ascii="Arial" w:hAnsi="Arial" w:cs="Arial"/>
        </w:rPr>
        <w:t>Iz presude P</w:t>
      </w:r>
      <w:r w:rsidR="0080480D">
        <w:rPr>
          <w:rFonts w:ascii="Arial" w:hAnsi="Arial" w:cs="Arial"/>
        </w:rPr>
        <w:t xml:space="preserve"> Ob-568/16 </w:t>
      </w:r>
      <w:r w:rsidR="00192376">
        <w:rPr>
          <w:rFonts w:ascii="Arial" w:hAnsi="Arial" w:cs="Arial"/>
        </w:rPr>
        <w:t>utvrđeno</w:t>
      </w:r>
      <w:r w:rsidR="0080480D">
        <w:rPr>
          <w:rFonts w:ascii="Arial" w:hAnsi="Arial" w:cs="Arial"/>
        </w:rPr>
        <w:t xml:space="preserve"> je točnim da je tuženik obvezan uzdržavati </w:t>
      </w:r>
      <w:proofErr w:type="spellStart"/>
      <w:r w:rsidR="0080480D">
        <w:rPr>
          <w:rFonts w:ascii="Arial" w:hAnsi="Arial" w:cs="Arial"/>
        </w:rPr>
        <w:t>mlt</w:t>
      </w:r>
      <w:proofErr w:type="spellEnd"/>
      <w:r w:rsidR="00192376">
        <w:rPr>
          <w:rFonts w:ascii="Arial" w:hAnsi="Arial" w:cs="Arial"/>
        </w:rPr>
        <w:t>.</w:t>
      </w:r>
      <w:r w:rsidR="0080480D">
        <w:rPr>
          <w:rFonts w:ascii="Arial" w:hAnsi="Arial" w:cs="Arial"/>
        </w:rPr>
        <w:t xml:space="preserve"> tužiteljicu sa 1</w:t>
      </w:r>
      <w:r w:rsidR="00192376">
        <w:rPr>
          <w:rFonts w:ascii="Arial" w:hAnsi="Arial" w:cs="Arial"/>
        </w:rPr>
        <w:t>.</w:t>
      </w:r>
      <w:r w:rsidR="0080480D">
        <w:rPr>
          <w:rFonts w:ascii="Arial" w:hAnsi="Arial" w:cs="Arial"/>
        </w:rPr>
        <w:t>000,00 kn, sada 132,72 eura</w:t>
      </w:r>
      <w:r w:rsidR="00192376">
        <w:rPr>
          <w:rFonts w:ascii="Arial" w:hAnsi="Arial" w:cs="Arial"/>
        </w:rPr>
        <w:t>.</w:t>
      </w:r>
    </w:p>
    <w:p w:rsidR="00480D7F" w:rsidP="0080480D" w:rsidRDefault="00480D7F" w14:paraId="1F105BCE" w14:textId="77777777">
      <w:pPr>
        <w:jc w:val="both"/>
        <w:rPr>
          <w:rFonts w:ascii="Arial" w:hAnsi="Arial" w:cs="Arial"/>
        </w:rPr>
      </w:pPr>
    </w:p>
    <w:p w:rsidR="0021088E" w:rsidP="00192376" w:rsidRDefault="003D4D37" w14:paraId="508D89FB" w14:textId="164CC857">
      <w:pPr>
        <w:ind w:firstLine="708"/>
        <w:jc w:val="both"/>
        <w:rPr>
          <w:rFonts w:ascii="Arial" w:hAnsi="Arial" w:cs="Arial"/>
        </w:rPr>
      </w:pPr>
      <w:r>
        <w:rPr>
          <w:rFonts w:ascii="Arial" w:hAnsi="Arial" w:cs="Arial"/>
        </w:rPr>
        <w:t>6.</w:t>
      </w:r>
      <w:r w:rsidR="00192376">
        <w:rPr>
          <w:rFonts w:ascii="Arial" w:hAnsi="Arial" w:cs="Arial"/>
        </w:rPr>
        <w:t xml:space="preserve"> </w:t>
      </w:r>
      <w:r w:rsidR="0023641D">
        <w:rPr>
          <w:rFonts w:ascii="Arial" w:hAnsi="Arial" w:cs="Arial"/>
        </w:rPr>
        <w:t xml:space="preserve">Iz iskaza </w:t>
      </w:r>
      <w:proofErr w:type="spellStart"/>
      <w:r w:rsidR="0023641D">
        <w:rPr>
          <w:rFonts w:ascii="Arial" w:hAnsi="Arial" w:cs="Arial"/>
        </w:rPr>
        <w:t>z.z</w:t>
      </w:r>
      <w:proofErr w:type="spellEnd"/>
      <w:r w:rsidR="0023641D">
        <w:rPr>
          <w:rFonts w:ascii="Arial" w:hAnsi="Arial" w:cs="Arial"/>
        </w:rPr>
        <w:t xml:space="preserve">. </w:t>
      </w:r>
      <w:proofErr w:type="spellStart"/>
      <w:r w:rsidR="0023641D">
        <w:rPr>
          <w:rFonts w:ascii="Arial" w:hAnsi="Arial" w:cs="Arial"/>
        </w:rPr>
        <w:t>mlt</w:t>
      </w:r>
      <w:proofErr w:type="spellEnd"/>
      <w:r w:rsidR="0023641D">
        <w:rPr>
          <w:rFonts w:ascii="Arial" w:hAnsi="Arial" w:cs="Arial"/>
        </w:rPr>
        <w:t>. tužitelj</w:t>
      </w:r>
      <w:r w:rsidR="0080480D">
        <w:rPr>
          <w:rFonts w:ascii="Arial" w:hAnsi="Arial" w:cs="Arial"/>
        </w:rPr>
        <w:t>ice</w:t>
      </w:r>
      <w:r w:rsidR="0023641D">
        <w:rPr>
          <w:rFonts w:ascii="Arial" w:hAnsi="Arial" w:cs="Arial"/>
        </w:rPr>
        <w:t xml:space="preserve"> utvrđeno je da</w:t>
      </w:r>
      <w:r w:rsidR="0080480D">
        <w:rPr>
          <w:rFonts w:ascii="Arial" w:hAnsi="Arial" w:cs="Arial"/>
        </w:rPr>
        <w:t xml:space="preserve"> </w:t>
      </w:r>
      <w:proofErr w:type="spellStart"/>
      <w:r w:rsidR="0080480D">
        <w:rPr>
          <w:rFonts w:ascii="Arial" w:hAnsi="Arial" w:cs="Arial"/>
        </w:rPr>
        <w:t>mlt</w:t>
      </w:r>
      <w:proofErr w:type="spellEnd"/>
      <w:r w:rsidR="00192376">
        <w:rPr>
          <w:rFonts w:ascii="Arial" w:hAnsi="Arial" w:cs="Arial"/>
        </w:rPr>
        <w:t>.</w:t>
      </w:r>
      <w:r w:rsidR="0080480D">
        <w:rPr>
          <w:rFonts w:ascii="Arial" w:hAnsi="Arial" w:cs="Arial"/>
        </w:rPr>
        <w:t xml:space="preserve"> tužiteljica pohađa 5. razred osnovne škole</w:t>
      </w:r>
      <w:r w:rsidR="00192376">
        <w:rPr>
          <w:rFonts w:ascii="Arial" w:hAnsi="Arial" w:cs="Arial"/>
        </w:rPr>
        <w:t>,</w:t>
      </w:r>
      <w:r w:rsidR="0080480D">
        <w:rPr>
          <w:rFonts w:ascii="Arial" w:hAnsi="Arial" w:cs="Arial"/>
        </w:rPr>
        <w:t xml:space="preserve"> da trenira odbojku uz naknadu od 20</w:t>
      </w:r>
      <w:r w:rsidR="00192376">
        <w:rPr>
          <w:rFonts w:ascii="Arial" w:hAnsi="Arial" w:cs="Arial"/>
        </w:rPr>
        <w:t>,00</w:t>
      </w:r>
      <w:r w:rsidR="0080480D">
        <w:rPr>
          <w:rFonts w:ascii="Arial" w:hAnsi="Arial" w:cs="Arial"/>
        </w:rPr>
        <w:t xml:space="preserve"> eura mjesečno, da je platila štitnike za koljena 20</w:t>
      </w:r>
      <w:r w:rsidR="00192376">
        <w:rPr>
          <w:rFonts w:ascii="Arial" w:hAnsi="Arial" w:cs="Arial"/>
        </w:rPr>
        <w:t>,00</w:t>
      </w:r>
      <w:r w:rsidR="0080480D">
        <w:rPr>
          <w:rFonts w:ascii="Arial" w:hAnsi="Arial" w:cs="Arial"/>
        </w:rPr>
        <w:t xml:space="preserve"> eura, da</w:t>
      </w:r>
      <w:r w:rsidR="00192376">
        <w:rPr>
          <w:rFonts w:ascii="Arial" w:hAnsi="Arial" w:cs="Arial"/>
        </w:rPr>
        <w:t xml:space="preserve"> joj</w:t>
      </w:r>
      <w:r w:rsidR="0080480D">
        <w:rPr>
          <w:rFonts w:ascii="Arial" w:hAnsi="Arial" w:cs="Arial"/>
        </w:rPr>
        <w:t xml:space="preserve"> za užinu daje 5</w:t>
      </w:r>
      <w:r w:rsidR="00192376">
        <w:rPr>
          <w:rFonts w:ascii="Arial" w:hAnsi="Arial" w:cs="Arial"/>
        </w:rPr>
        <w:t>,00</w:t>
      </w:r>
      <w:r w:rsidR="0080480D">
        <w:rPr>
          <w:rFonts w:ascii="Arial" w:hAnsi="Arial" w:cs="Arial"/>
        </w:rPr>
        <w:t xml:space="preserve"> eura dnevno jer </w:t>
      </w:r>
      <w:proofErr w:type="spellStart"/>
      <w:r w:rsidR="0080480D">
        <w:rPr>
          <w:rFonts w:ascii="Arial" w:hAnsi="Arial" w:cs="Arial"/>
        </w:rPr>
        <w:t>mlt</w:t>
      </w:r>
      <w:proofErr w:type="spellEnd"/>
      <w:r w:rsidR="00192376">
        <w:rPr>
          <w:rFonts w:ascii="Arial" w:hAnsi="Arial" w:cs="Arial"/>
        </w:rPr>
        <w:t>.</w:t>
      </w:r>
      <w:r w:rsidR="0080480D">
        <w:rPr>
          <w:rFonts w:ascii="Arial" w:hAnsi="Arial" w:cs="Arial"/>
        </w:rPr>
        <w:t xml:space="preserve"> tužiteljica istu ne jede svaki dan, te da je za školske knjige i torbu imala 210,00 eura troška.</w:t>
      </w:r>
    </w:p>
    <w:p w:rsidR="0080480D" w:rsidP="00A31B13" w:rsidRDefault="003D4D37" w14:paraId="33A20452" w14:textId="7D6B890D">
      <w:pPr>
        <w:ind w:firstLine="708"/>
        <w:jc w:val="both"/>
        <w:rPr>
          <w:rFonts w:ascii="Arial" w:hAnsi="Arial" w:cs="Arial"/>
        </w:rPr>
      </w:pPr>
      <w:r>
        <w:rPr>
          <w:rFonts w:ascii="Arial" w:hAnsi="Arial" w:cs="Arial"/>
        </w:rPr>
        <w:t>7.</w:t>
      </w:r>
      <w:r w:rsidR="00192376">
        <w:rPr>
          <w:rFonts w:ascii="Arial" w:hAnsi="Arial" w:cs="Arial"/>
        </w:rPr>
        <w:t xml:space="preserve"> </w:t>
      </w:r>
      <w:r w:rsidR="0023641D">
        <w:rPr>
          <w:rFonts w:ascii="Arial" w:hAnsi="Arial" w:cs="Arial"/>
        </w:rPr>
        <w:t xml:space="preserve">Tuženik je u iskazu naveo da </w:t>
      </w:r>
      <w:r w:rsidR="0080480D">
        <w:rPr>
          <w:rFonts w:ascii="Arial" w:hAnsi="Arial" w:cs="Arial"/>
        </w:rPr>
        <w:t xml:space="preserve">je od donošenja ranije odluke dobio još jedno dijete </w:t>
      </w:r>
      <w:proofErr w:type="spellStart"/>
      <w:r w:rsidR="0080480D">
        <w:rPr>
          <w:rFonts w:ascii="Arial" w:hAnsi="Arial" w:cs="Arial"/>
        </w:rPr>
        <w:t>mlt</w:t>
      </w:r>
      <w:proofErr w:type="spellEnd"/>
      <w:r w:rsidR="0080480D">
        <w:rPr>
          <w:rFonts w:ascii="Arial" w:hAnsi="Arial" w:cs="Arial"/>
        </w:rPr>
        <w:t xml:space="preserve">. </w:t>
      </w:r>
      <w:r w:rsidR="001C55DC">
        <w:rPr>
          <w:rFonts w:ascii="Arial" w:hAnsi="Arial" w:cs="Arial"/>
        </w:rPr>
        <w:t>M.</w:t>
      </w:r>
      <w:r w:rsidR="0080480D">
        <w:rPr>
          <w:rFonts w:ascii="Arial" w:hAnsi="Arial" w:cs="Arial"/>
        </w:rPr>
        <w:t xml:space="preserve"> 12. srpnja 2019., da mu je supruga uposlena i ima plaću od 1000 i nešto eura. On je prije godinu dana prestao raditi jer mu nije produžen ugovor te je dobivao naknadu sa BIRO-a od 350,00 eura koje će uskoro prestati. Kreditni je obveznik u Croatia banci u kojoj je morao položiti depozit od 1030,00 eura koji će mu biti vraćen </w:t>
      </w:r>
      <w:r w:rsidR="0080480D">
        <w:rPr>
          <w:rFonts w:ascii="Arial" w:hAnsi="Arial" w:cs="Arial"/>
        </w:rPr>
        <w:lastRenderedPageBreak/>
        <w:t>kada otplati kredit 2033. godine. Stanuje sa roditeljima na katu njihove kuće i ne plaća im stanarinu, ali sudjeluje u režijama sa 100</w:t>
      </w:r>
      <w:r w:rsidR="008F050D">
        <w:rPr>
          <w:rFonts w:ascii="Arial" w:hAnsi="Arial" w:cs="Arial"/>
        </w:rPr>
        <w:t>,00</w:t>
      </w:r>
      <w:r w:rsidR="0080480D">
        <w:rPr>
          <w:rFonts w:ascii="Arial" w:hAnsi="Arial" w:cs="Arial"/>
        </w:rPr>
        <w:t xml:space="preserve"> do 150 eura. Radno je sposoban i nema zdravstvenih problema a u 2025. godini ostvario je 1120,00 eura od povrata poreza. </w:t>
      </w:r>
    </w:p>
    <w:p w:rsidR="0023641D" w:rsidP="008F050D" w:rsidRDefault="0023641D" w14:paraId="12686BF3" w14:textId="77777777">
      <w:pPr>
        <w:jc w:val="both"/>
        <w:rPr>
          <w:rFonts w:ascii="Arial" w:hAnsi="Arial" w:cs="Arial"/>
        </w:rPr>
      </w:pPr>
    </w:p>
    <w:p w:rsidR="008F050D" w:rsidP="00A31B13" w:rsidRDefault="003D4D37" w14:paraId="414399FC" w14:textId="331A5DC1">
      <w:pPr>
        <w:ind w:firstLine="708"/>
        <w:jc w:val="both"/>
        <w:rPr>
          <w:rFonts w:ascii="Arial" w:hAnsi="Arial" w:cs="Arial"/>
        </w:rPr>
      </w:pPr>
      <w:r>
        <w:rPr>
          <w:rFonts w:ascii="Arial" w:hAnsi="Arial" w:cs="Arial"/>
        </w:rPr>
        <w:t>8.</w:t>
      </w:r>
      <w:r w:rsidR="00192376">
        <w:rPr>
          <w:rFonts w:ascii="Arial" w:hAnsi="Arial" w:cs="Arial"/>
        </w:rPr>
        <w:t xml:space="preserve"> </w:t>
      </w:r>
      <w:r w:rsidR="0023641D">
        <w:rPr>
          <w:rFonts w:ascii="Arial" w:hAnsi="Arial" w:cs="Arial"/>
        </w:rPr>
        <w:t xml:space="preserve">Iz podataka o </w:t>
      </w:r>
      <w:r w:rsidR="008F050D">
        <w:rPr>
          <w:rFonts w:ascii="Arial" w:hAnsi="Arial" w:cs="Arial"/>
        </w:rPr>
        <w:t xml:space="preserve"> vozilu utvrđeno je da tuženik nije evidentiran kao vlasnik vozila. </w:t>
      </w:r>
    </w:p>
    <w:p w:rsidR="008F050D" w:rsidP="00A31B13" w:rsidRDefault="008F050D" w14:paraId="4C2B3944" w14:textId="77777777">
      <w:pPr>
        <w:ind w:firstLine="708"/>
        <w:jc w:val="both"/>
        <w:rPr>
          <w:rFonts w:ascii="Arial" w:hAnsi="Arial" w:cs="Arial"/>
        </w:rPr>
      </w:pPr>
    </w:p>
    <w:p w:rsidR="0023641D" w:rsidP="008F050D" w:rsidRDefault="0023641D" w14:paraId="3E395CF5" w14:textId="77777777">
      <w:pPr>
        <w:jc w:val="both"/>
        <w:rPr>
          <w:rFonts w:ascii="Arial" w:hAnsi="Arial" w:cs="Arial"/>
        </w:rPr>
      </w:pPr>
    </w:p>
    <w:p w:rsidR="008F050D" w:rsidP="0036728D" w:rsidRDefault="003D4D37" w14:paraId="7AF99EF1" w14:textId="551EBBD9">
      <w:pPr>
        <w:ind w:left="1416" w:hanging="708"/>
        <w:jc w:val="both"/>
        <w:rPr>
          <w:rFonts w:ascii="Arial" w:hAnsi="Arial" w:cs="Arial"/>
        </w:rPr>
      </w:pPr>
      <w:r>
        <w:rPr>
          <w:rFonts w:ascii="Arial" w:hAnsi="Arial" w:cs="Arial"/>
        </w:rPr>
        <w:t>9.</w:t>
      </w:r>
      <w:r w:rsidR="00192376">
        <w:rPr>
          <w:rFonts w:ascii="Arial" w:hAnsi="Arial" w:cs="Arial"/>
        </w:rPr>
        <w:t xml:space="preserve"> </w:t>
      </w:r>
      <w:r w:rsidR="0023641D">
        <w:rPr>
          <w:rFonts w:ascii="Arial" w:hAnsi="Arial" w:cs="Arial"/>
        </w:rPr>
        <w:t xml:space="preserve">Iz izvješća o obiteljskim i materijalnim prilikama </w:t>
      </w:r>
      <w:r w:rsidR="008F050D">
        <w:rPr>
          <w:rFonts w:ascii="Arial" w:hAnsi="Arial" w:cs="Arial"/>
        </w:rPr>
        <w:t xml:space="preserve">stranka od 17. prosinca 2025. </w:t>
      </w:r>
      <w:r w:rsidR="0023641D">
        <w:rPr>
          <w:rFonts w:ascii="Arial" w:hAnsi="Arial" w:cs="Arial"/>
        </w:rPr>
        <w:t>utvrđeno je</w:t>
      </w:r>
      <w:r w:rsidR="008F050D">
        <w:rPr>
          <w:rFonts w:ascii="Arial" w:hAnsi="Arial" w:cs="Arial"/>
        </w:rPr>
        <w:t xml:space="preserve"> da je tuženik u braku sa </w:t>
      </w:r>
      <w:r w:rsidR="001C55DC">
        <w:rPr>
          <w:rFonts w:ascii="Arial" w:hAnsi="Arial" w:cs="Arial"/>
        </w:rPr>
        <w:t>M.</w:t>
      </w:r>
      <w:r w:rsidR="008F050D">
        <w:rPr>
          <w:rFonts w:ascii="Arial" w:hAnsi="Arial" w:cs="Arial"/>
        </w:rPr>
        <w:t xml:space="preserve"> </w:t>
      </w:r>
      <w:r w:rsidR="001C55DC">
        <w:rPr>
          <w:rFonts w:ascii="Arial" w:hAnsi="Arial" w:cs="Arial"/>
        </w:rPr>
        <w:t>T.</w:t>
      </w:r>
      <w:r w:rsidR="008F050D">
        <w:rPr>
          <w:rFonts w:ascii="Arial" w:hAnsi="Arial" w:cs="Arial"/>
        </w:rPr>
        <w:t xml:space="preserve"> koja je uposlena i ima plaću od 1050,00 eura</w:t>
      </w:r>
      <w:r w:rsidR="0023641D">
        <w:rPr>
          <w:rFonts w:ascii="Arial" w:hAnsi="Arial" w:cs="Arial"/>
        </w:rPr>
        <w:t xml:space="preserve"> </w:t>
      </w:r>
      <w:r w:rsidR="008F050D">
        <w:rPr>
          <w:rFonts w:ascii="Arial" w:hAnsi="Arial" w:cs="Arial"/>
        </w:rPr>
        <w:t xml:space="preserve"> te da im se 2019. rodilo dijete koje je zdravo  i pohađa vrtić. Stanuju u kući koja je u vlasništvu tuženikova roditelja. </w:t>
      </w:r>
    </w:p>
    <w:p w:rsidR="00EE26CD" w:rsidP="008F050D" w:rsidRDefault="00EE26CD" w14:paraId="6DF13FE2" w14:textId="2AD45D64">
      <w:pPr>
        <w:jc w:val="both"/>
        <w:rPr>
          <w:rFonts w:ascii="Arial" w:hAnsi="Arial" w:cs="Arial"/>
        </w:rPr>
      </w:pPr>
    </w:p>
    <w:p w:rsidR="008F050D" w:rsidP="008F050D" w:rsidRDefault="008F050D" w14:paraId="300F96B4" w14:textId="611534E8">
      <w:pPr>
        <w:jc w:val="both"/>
        <w:rPr>
          <w:rFonts w:ascii="Arial" w:hAnsi="Arial" w:cs="Arial"/>
        </w:rPr>
      </w:pPr>
    </w:p>
    <w:p w:rsidR="008F050D" w:rsidP="008F050D" w:rsidRDefault="008F050D" w14:paraId="059B86FF" w14:textId="07277ABF">
      <w:pPr>
        <w:ind w:firstLine="708"/>
        <w:jc w:val="both"/>
        <w:rPr>
          <w:rFonts w:ascii="Arial" w:hAnsi="Arial" w:cs="Arial"/>
        </w:rPr>
      </w:pPr>
      <w:r>
        <w:rPr>
          <w:rFonts w:ascii="Arial" w:hAnsi="Arial" w:cs="Arial"/>
        </w:rPr>
        <w:t>10. Iz dokaza sa lista 69-75 utvrđeno je da tuženik u Hrvatskoj poštanskoj banci u razdoblju od podnošenja tužbe 9. travnja 2025. do 10. mjeseca 2025. nema prometa na računu</w:t>
      </w:r>
      <w:r w:rsidR="00192376">
        <w:rPr>
          <w:rFonts w:ascii="Arial" w:hAnsi="Arial" w:cs="Arial"/>
        </w:rPr>
        <w:t>, a</w:t>
      </w:r>
      <w:r>
        <w:rPr>
          <w:rFonts w:ascii="Arial" w:hAnsi="Arial" w:cs="Arial"/>
        </w:rPr>
        <w:t xml:space="preserve"> iz podataka sa tekućeg računa tuženika utvrđeno je da mu na tekući račun pristiže naknada za neuposlenost te da sa istoga se plaća i kredit te je račun u ožujku 2026. bio u minusu 10,00 eura. </w:t>
      </w:r>
    </w:p>
    <w:p w:rsidR="00EE26CD" w:rsidP="00A31B13" w:rsidRDefault="00EE26CD" w14:paraId="5A60545D" w14:textId="77777777">
      <w:pPr>
        <w:ind w:firstLine="708"/>
        <w:jc w:val="both"/>
        <w:rPr>
          <w:rFonts w:ascii="Arial" w:hAnsi="Arial" w:cs="Arial"/>
        </w:rPr>
      </w:pPr>
    </w:p>
    <w:p w:rsidR="00D75AAF" w:rsidP="00D75AAF" w:rsidRDefault="0022346F" w14:paraId="1BED0126" w14:textId="23EFAFB9">
      <w:pPr>
        <w:ind w:firstLine="708"/>
        <w:jc w:val="both"/>
        <w:rPr>
          <w:rFonts w:ascii="Arial" w:hAnsi="Arial" w:cs="Arial"/>
        </w:rPr>
      </w:pPr>
      <w:r>
        <w:rPr>
          <w:rFonts w:ascii="Arial" w:hAnsi="Arial" w:cs="Arial"/>
        </w:rPr>
        <w:t>1</w:t>
      </w:r>
      <w:r w:rsidR="008F050D">
        <w:rPr>
          <w:rFonts w:ascii="Arial" w:hAnsi="Arial" w:cs="Arial"/>
        </w:rPr>
        <w:t>1</w:t>
      </w:r>
      <w:r>
        <w:rPr>
          <w:rFonts w:ascii="Arial" w:hAnsi="Arial" w:cs="Arial"/>
        </w:rPr>
        <w:t>.</w:t>
      </w:r>
      <w:r w:rsidR="00192376">
        <w:rPr>
          <w:rFonts w:ascii="Arial" w:hAnsi="Arial" w:cs="Arial"/>
        </w:rPr>
        <w:t xml:space="preserve"> </w:t>
      </w:r>
      <w:r w:rsidRPr="00981E50" w:rsidR="00D75AAF">
        <w:rPr>
          <w:rFonts w:ascii="Arial" w:hAnsi="Arial" w:cs="Arial"/>
        </w:rPr>
        <w:t xml:space="preserve">Nakon ovako provedenog dokaznog postupka, te ocjene svih dokaza zajedno, kao i svakoga zasebno </w:t>
      </w:r>
      <w:r w:rsidR="0023641D">
        <w:rPr>
          <w:rFonts w:ascii="Arial" w:hAnsi="Arial" w:cs="Arial"/>
        </w:rPr>
        <w:t xml:space="preserve">te cijeneći utvrđene i nesporne činjenice </w:t>
      </w:r>
      <w:r w:rsidRPr="00981E50" w:rsidR="00D75AAF">
        <w:rPr>
          <w:rFonts w:ascii="Arial" w:hAnsi="Arial" w:cs="Arial"/>
        </w:rPr>
        <w:t>sud je utvrdio da je tužbeni zahtjev osnova</w:t>
      </w:r>
      <w:r w:rsidR="008F050D">
        <w:rPr>
          <w:rFonts w:ascii="Arial" w:hAnsi="Arial" w:cs="Arial"/>
        </w:rPr>
        <w:t xml:space="preserve"> u cijelosti. </w:t>
      </w:r>
    </w:p>
    <w:p w:rsidR="0022346F" w:rsidP="00D75AAF" w:rsidRDefault="0022346F" w14:paraId="6E51D995" w14:textId="77777777">
      <w:pPr>
        <w:ind w:firstLine="708"/>
        <w:jc w:val="both"/>
        <w:rPr>
          <w:rFonts w:ascii="Arial" w:hAnsi="Arial" w:cs="Arial"/>
        </w:rPr>
      </w:pPr>
    </w:p>
    <w:p w:rsidR="008F050D" w:rsidP="009745F3" w:rsidRDefault="00337D87" w14:paraId="1F14CEA2" w14:textId="23E4CB3A">
      <w:pPr>
        <w:ind w:firstLine="708"/>
        <w:jc w:val="both"/>
        <w:rPr>
          <w:rFonts w:ascii="Arial" w:hAnsi="Arial" w:cs="Arial"/>
        </w:rPr>
      </w:pPr>
      <w:r>
        <w:rPr>
          <w:rFonts w:ascii="Arial" w:hAnsi="Arial" w:cs="Arial"/>
        </w:rPr>
        <w:t>1</w:t>
      </w:r>
      <w:r w:rsidR="008F050D">
        <w:rPr>
          <w:rFonts w:ascii="Arial" w:hAnsi="Arial" w:cs="Arial"/>
        </w:rPr>
        <w:t>2</w:t>
      </w:r>
      <w:r>
        <w:rPr>
          <w:rFonts w:ascii="Arial" w:hAnsi="Arial" w:cs="Arial"/>
        </w:rPr>
        <w:t xml:space="preserve">. </w:t>
      </w:r>
      <w:r w:rsidRPr="00981E50" w:rsidR="0088217E">
        <w:rPr>
          <w:rFonts w:ascii="Arial" w:hAnsi="Arial" w:cs="Arial"/>
        </w:rPr>
        <w:t>O</w:t>
      </w:r>
      <w:r>
        <w:rPr>
          <w:rFonts w:ascii="Arial" w:hAnsi="Arial" w:cs="Arial"/>
        </w:rPr>
        <w:t xml:space="preserve">cjenjujući potrebe </w:t>
      </w:r>
      <w:proofErr w:type="spellStart"/>
      <w:r>
        <w:rPr>
          <w:rFonts w:ascii="Arial" w:hAnsi="Arial" w:cs="Arial"/>
        </w:rPr>
        <w:t>mlt</w:t>
      </w:r>
      <w:proofErr w:type="spellEnd"/>
      <w:r>
        <w:rPr>
          <w:rFonts w:ascii="Arial" w:hAnsi="Arial" w:cs="Arial"/>
        </w:rPr>
        <w:t xml:space="preserve">. djeteta sud ih je utvrdio sa mjesečnim iznosima od </w:t>
      </w:r>
      <w:r w:rsidR="008F050D">
        <w:rPr>
          <w:rFonts w:ascii="Arial" w:hAnsi="Arial" w:cs="Arial"/>
        </w:rPr>
        <w:t>250</w:t>
      </w:r>
      <w:r>
        <w:rPr>
          <w:rFonts w:ascii="Arial" w:hAnsi="Arial" w:cs="Arial"/>
        </w:rPr>
        <w:t>,00 eura vodeći pri tome računa o minimalnim iznosima potrebnim za mjesečno uzdrž</w:t>
      </w:r>
      <w:r w:rsidR="007B1476">
        <w:rPr>
          <w:rFonts w:ascii="Arial" w:hAnsi="Arial" w:cs="Arial"/>
        </w:rPr>
        <w:t>a</w:t>
      </w:r>
      <w:r>
        <w:rPr>
          <w:rFonts w:ascii="Arial" w:hAnsi="Arial" w:cs="Arial"/>
        </w:rPr>
        <w:t xml:space="preserve">vanje </w:t>
      </w:r>
      <w:proofErr w:type="spellStart"/>
      <w:r>
        <w:rPr>
          <w:rFonts w:ascii="Arial" w:hAnsi="Arial" w:cs="Arial"/>
        </w:rPr>
        <w:t>mlt</w:t>
      </w:r>
      <w:proofErr w:type="spellEnd"/>
      <w:r>
        <w:rPr>
          <w:rFonts w:ascii="Arial" w:hAnsi="Arial" w:cs="Arial"/>
        </w:rPr>
        <w:t xml:space="preserve">. </w:t>
      </w:r>
      <w:r w:rsidR="0023641D">
        <w:rPr>
          <w:rFonts w:ascii="Arial" w:hAnsi="Arial" w:cs="Arial"/>
        </w:rPr>
        <w:t>djeteta</w:t>
      </w:r>
      <w:r>
        <w:rPr>
          <w:rFonts w:ascii="Arial" w:hAnsi="Arial" w:cs="Arial"/>
        </w:rPr>
        <w:t xml:space="preserve"> koji su propisani odlukom nadležnog minist</w:t>
      </w:r>
      <w:r w:rsidR="007B1476">
        <w:rPr>
          <w:rFonts w:ascii="Arial" w:hAnsi="Arial" w:cs="Arial"/>
        </w:rPr>
        <w:t>ar</w:t>
      </w:r>
      <w:r>
        <w:rPr>
          <w:rFonts w:ascii="Arial" w:hAnsi="Arial" w:cs="Arial"/>
        </w:rPr>
        <w:t>stva, te koji su za 202</w:t>
      </w:r>
      <w:r w:rsidR="0023641D">
        <w:rPr>
          <w:rFonts w:ascii="Arial" w:hAnsi="Arial" w:cs="Arial"/>
        </w:rPr>
        <w:t>5</w:t>
      </w:r>
      <w:r>
        <w:rPr>
          <w:rFonts w:ascii="Arial" w:hAnsi="Arial" w:cs="Arial"/>
        </w:rPr>
        <w:t>. određeni u iznosu od 290,00 eura i objavljeni u NN 75/25. Te minimalne novčane iznose koji predstavljaju minimum iznosa ukupnih materij</w:t>
      </w:r>
      <w:r w:rsidR="0065093C">
        <w:rPr>
          <w:rFonts w:ascii="Arial" w:hAnsi="Arial" w:cs="Arial"/>
        </w:rPr>
        <w:t>alnih potreba za mjesečno uzdr</w:t>
      </w:r>
      <w:r>
        <w:rPr>
          <w:rFonts w:ascii="Arial" w:hAnsi="Arial" w:cs="Arial"/>
        </w:rPr>
        <w:t>ž</w:t>
      </w:r>
      <w:r w:rsidR="0065093C">
        <w:rPr>
          <w:rFonts w:ascii="Arial" w:hAnsi="Arial" w:cs="Arial"/>
        </w:rPr>
        <w:t>a</w:t>
      </w:r>
      <w:r>
        <w:rPr>
          <w:rFonts w:ascii="Arial" w:hAnsi="Arial" w:cs="Arial"/>
        </w:rPr>
        <w:t>v</w:t>
      </w:r>
      <w:r w:rsidR="00AA3270">
        <w:rPr>
          <w:rFonts w:ascii="Arial" w:hAnsi="Arial" w:cs="Arial"/>
        </w:rPr>
        <w:t>a</w:t>
      </w:r>
      <w:r>
        <w:rPr>
          <w:rFonts w:ascii="Arial" w:hAnsi="Arial" w:cs="Arial"/>
        </w:rPr>
        <w:t xml:space="preserve">nje </w:t>
      </w:r>
      <w:proofErr w:type="spellStart"/>
      <w:r>
        <w:rPr>
          <w:rFonts w:ascii="Arial" w:hAnsi="Arial" w:cs="Arial"/>
        </w:rPr>
        <w:t>mlt</w:t>
      </w:r>
      <w:proofErr w:type="spellEnd"/>
      <w:r>
        <w:rPr>
          <w:rFonts w:ascii="Arial" w:hAnsi="Arial" w:cs="Arial"/>
        </w:rPr>
        <w:t>. djeteta dužan je platiti roditelj koji ne stanuje sa djetetom, a pri tome se procje</w:t>
      </w:r>
      <w:r w:rsidR="00AA3270">
        <w:rPr>
          <w:rFonts w:ascii="Arial" w:hAnsi="Arial" w:cs="Arial"/>
        </w:rPr>
        <w:t>njuju mogućnosti obveznika uzdr</w:t>
      </w:r>
      <w:r>
        <w:rPr>
          <w:rFonts w:ascii="Arial" w:hAnsi="Arial" w:cs="Arial"/>
        </w:rPr>
        <w:t>ž</w:t>
      </w:r>
      <w:r w:rsidR="00AA3270">
        <w:rPr>
          <w:rFonts w:ascii="Arial" w:hAnsi="Arial" w:cs="Arial"/>
        </w:rPr>
        <w:t>a</w:t>
      </w:r>
      <w:r>
        <w:rPr>
          <w:rFonts w:ascii="Arial" w:hAnsi="Arial" w:cs="Arial"/>
        </w:rPr>
        <w:t xml:space="preserve">vanja </w:t>
      </w:r>
      <w:r w:rsidR="0065093C">
        <w:rPr>
          <w:rFonts w:ascii="Arial" w:hAnsi="Arial" w:cs="Arial"/>
        </w:rPr>
        <w:t>te se može dosuditi i veći iznos od minimalno propisanih</w:t>
      </w:r>
      <w:r w:rsidR="008F050D">
        <w:rPr>
          <w:rFonts w:ascii="Arial" w:hAnsi="Arial" w:cs="Arial"/>
        </w:rPr>
        <w:t>, ali isto tako i manji sukladno članku 314. Obiteljskog zakona (</w:t>
      </w:r>
      <w:r w:rsidR="00192376">
        <w:rPr>
          <w:rFonts w:ascii="Arial" w:hAnsi="Arial" w:cs="Arial"/>
        </w:rPr>
        <w:t xml:space="preserve">NN </w:t>
      </w:r>
      <w:r w:rsidRPr="00076B08" w:rsidR="00192376">
        <w:rPr>
          <w:rFonts w:ascii="Arial" w:hAnsi="Arial" w:cs="Arial"/>
        </w:rPr>
        <w:t>103/15, 98/19, 47/20, 49/23 i 156/23</w:t>
      </w:r>
      <w:r w:rsidR="00192376">
        <w:rPr>
          <w:rFonts w:ascii="Arial" w:hAnsi="Arial" w:cs="Arial"/>
        </w:rPr>
        <w:t xml:space="preserve"> nadalje: OBZ)</w:t>
      </w:r>
      <w:r w:rsidR="008F050D">
        <w:rPr>
          <w:rFonts w:ascii="Arial" w:hAnsi="Arial" w:cs="Arial"/>
        </w:rPr>
        <w:t xml:space="preserve"> Citirani članak određuje da se potrebe maloljetnog djeteta za uzdržavanje mogu utvrditi u iznosu niže</w:t>
      </w:r>
      <w:r w:rsidR="00192376">
        <w:rPr>
          <w:rFonts w:ascii="Arial" w:hAnsi="Arial" w:cs="Arial"/>
        </w:rPr>
        <w:t>m</w:t>
      </w:r>
      <w:r w:rsidR="008F050D">
        <w:rPr>
          <w:rFonts w:ascii="Arial" w:hAnsi="Arial" w:cs="Arial"/>
        </w:rPr>
        <w:t xml:space="preserve"> od zakonskog minimuma, ali ne manje od ½ za istoga u slučaju kad obveznik uzdržavanja ima obvezu uzdržavati dvoje ili više djece. U ovom postupku utvrđeno je da se tuženiku rodilo nakon donošenja ranije odluke još jedno dijete, da je tuženik neuposlen, da u vlasništvu nema nekretnina niti automobil, no da je i zdrav i radno sposoban. </w:t>
      </w:r>
      <w:proofErr w:type="spellStart"/>
      <w:r w:rsidR="00192376">
        <w:rPr>
          <w:rFonts w:ascii="Arial" w:hAnsi="Arial" w:cs="Arial"/>
        </w:rPr>
        <w:t>M</w:t>
      </w:r>
      <w:r w:rsidR="008F050D">
        <w:rPr>
          <w:rFonts w:ascii="Arial" w:hAnsi="Arial" w:cs="Arial"/>
        </w:rPr>
        <w:t>lt</w:t>
      </w:r>
      <w:proofErr w:type="spellEnd"/>
      <w:r w:rsidR="00192376">
        <w:rPr>
          <w:rFonts w:ascii="Arial" w:hAnsi="Arial" w:cs="Arial"/>
        </w:rPr>
        <w:t>.</w:t>
      </w:r>
      <w:r w:rsidR="008F050D">
        <w:rPr>
          <w:rFonts w:ascii="Arial" w:hAnsi="Arial" w:cs="Arial"/>
        </w:rPr>
        <w:t xml:space="preserve"> tužiteljica je i postavila tužbeni zahtjev ispod zakon</w:t>
      </w:r>
      <w:r w:rsidR="00192376">
        <w:rPr>
          <w:rFonts w:ascii="Arial" w:hAnsi="Arial" w:cs="Arial"/>
        </w:rPr>
        <w:t>om</w:t>
      </w:r>
      <w:r w:rsidR="008F050D">
        <w:rPr>
          <w:rFonts w:ascii="Arial" w:hAnsi="Arial" w:cs="Arial"/>
        </w:rPr>
        <w:t xml:space="preserve"> propisanog minimuma pa je sud primjenom citiranog članka usvojio ovakav tužbeni zahtjev iako</w:t>
      </w:r>
      <w:r w:rsidR="00192376">
        <w:rPr>
          <w:rFonts w:ascii="Arial" w:hAnsi="Arial" w:cs="Arial"/>
        </w:rPr>
        <w:t xml:space="preserve"> sud</w:t>
      </w:r>
      <w:r w:rsidR="008F050D">
        <w:rPr>
          <w:rFonts w:ascii="Arial" w:hAnsi="Arial" w:cs="Arial"/>
        </w:rPr>
        <w:t xml:space="preserve"> nije vezan </w:t>
      </w:r>
      <w:r w:rsidR="00192376">
        <w:rPr>
          <w:rFonts w:ascii="Arial" w:hAnsi="Arial" w:cs="Arial"/>
        </w:rPr>
        <w:t xml:space="preserve">visinom tužbenog zahtjeva u postupcima uzdržavanja </w:t>
      </w:r>
      <w:proofErr w:type="spellStart"/>
      <w:r w:rsidR="00192376">
        <w:rPr>
          <w:rFonts w:ascii="Arial" w:hAnsi="Arial" w:cs="Arial"/>
        </w:rPr>
        <w:t>mlt</w:t>
      </w:r>
      <w:proofErr w:type="spellEnd"/>
      <w:r w:rsidR="00192376">
        <w:rPr>
          <w:rFonts w:ascii="Arial" w:hAnsi="Arial" w:cs="Arial"/>
        </w:rPr>
        <w:t xml:space="preserve">. djeteta. </w:t>
      </w:r>
      <w:r w:rsidR="008F050D">
        <w:rPr>
          <w:rFonts w:ascii="Arial" w:hAnsi="Arial" w:cs="Arial"/>
        </w:rPr>
        <w:t xml:space="preserve">Dakle, cijeneći činjenicu da tuženik nije uposlen, da mora uzdržavati još jedno dijete zajedno sa suprugom sud je usvojio ovakav tužbeni zahtjev u cijelosti, </w:t>
      </w:r>
      <w:r w:rsidR="00A51160">
        <w:rPr>
          <w:rFonts w:ascii="Arial" w:hAnsi="Arial" w:cs="Arial"/>
        </w:rPr>
        <w:t>cijeneći</w:t>
      </w:r>
      <w:r w:rsidR="008F050D">
        <w:rPr>
          <w:rFonts w:ascii="Arial" w:hAnsi="Arial" w:cs="Arial"/>
        </w:rPr>
        <w:t xml:space="preserve"> i </w:t>
      </w:r>
      <w:r w:rsidR="00A51160">
        <w:rPr>
          <w:rFonts w:ascii="Arial" w:hAnsi="Arial" w:cs="Arial"/>
        </w:rPr>
        <w:t>nespornu</w:t>
      </w:r>
      <w:r w:rsidR="008F050D">
        <w:rPr>
          <w:rFonts w:ascii="Arial" w:hAnsi="Arial" w:cs="Arial"/>
        </w:rPr>
        <w:t xml:space="preserve"> činjenicu da su se potrebe </w:t>
      </w:r>
      <w:proofErr w:type="spellStart"/>
      <w:r w:rsidR="008F050D">
        <w:rPr>
          <w:rFonts w:ascii="Arial" w:hAnsi="Arial" w:cs="Arial"/>
        </w:rPr>
        <w:t>mlt</w:t>
      </w:r>
      <w:proofErr w:type="spellEnd"/>
      <w:r w:rsidR="008F050D">
        <w:rPr>
          <w:rFonts w:ascii="Arial" w:hAnsi="Arial" w:cs="Arial"/>
        </w:rPr>
        <w:t xml:space="preserve">. tužiteljice zbog proteka vremena povećale. </w:t>
      </w:r>
    </w:p>
    <w:p w:rsidR="008F050D" w:rsidP="009745F3" w:rsidRDefault="008F050D" w14:paraId="6A8E727F" w14:textId="77777777">
      <w:pPr>
        <w:ind w:firstLine="708"/>
        <w:jc w:val="both"/>
        <w:rPr>
          <w:rFonts w:ascii="Arial" w:hAnsi="Arial" w:cs="Arial"/>
        </w:rPr>
      </w:pPr>
    </w:p>
    <w:p w:rsidR="003D4D37" w:rsidP="009745F3" w:rsidRDefault="003D4D37" w14:paraId="1FAD0606" w14:textId="77777777">
      <w:pPr>
        <w:ind w:firstLine="708"/>
        <w:jc w:val="both"/>
        <w:rPr>
          <w:rFonts w:ascii="Arial" w:hAnsi="Arial" w:cs="Arial"/>
        </w:rPr>
      </w:pPr>
    </w:p>
    <w:p w:rsidR="00364A6E" w:rsidP="009745F3" w:rsidRDefault="00841F87" w14:paraId="609E95F0" w14:textId="73CEFC08">
      <w:pPr>
        <w:ind w:firstLine="708"/>
        <w:jc w:val="both"/>
        <w:rPr>
          <w:rFonts w:ascii="Arial" w:hAnsi="Arial" w:cs="Arial"/>
        </w:rPr>
      </w:pPr>
      <w:r>
        <w:rPr>
          <w:rFonts w:ascii="Arial" w:hAnsi="Arial" w:cs="Arial"/>
        </w:rPr>
        <w:t>1</w:t>
      </w:r>
      <w:r w:rsidR="008F050D">
        <w:rPr>
          <w:rFonts w:ascii="Arial" w:hAnsi="Arial" w:cs="Arial"/>
        </w:rPr>
        <w:t>3</w:t>
      </w:r>
      <w:r>
        <w:rPr>
          <w:rFonts w:ascii="Arial" w:hAnsi="Arial" w:cs="Arial"/>
        </w:rPr>
        <w:t>.</w:t>
      </w:r>
      <w:r w:rsidR="00364A6E">
        <w:rPr>
          <w:rFonts w:ascii="Arial" w:hAnsi="Arial" w:cs="Arial"/>
        </w:rPr>
        <w:t xml:space="preserve">Dakle, sud je odredio ukupne materijalne potrebe </w:t>
      </w:r>
      <w:proofErr w:type="spellStart"/>
      <w:r w:rsidR="00364A6E">
        <w:rPr>
          <w:rFonts w:ascii="Arial" w:hAnsi="Arial" w:cs="Arial"/>
        </w:rPr>
        <w:t>mlt</w:t>
      </w:r>
      <w:proofErr w:type="spellEnd"/>
      <w:r w:rsidR="00364A6E">
        <w:rPr>
          <w:rFonts w:ascii="Arial" w:hAnsi="Arial" w:cs="Arial"/>
        </w:rPr>
        <w:t>. tužitelj</w:t>
      </w:r>
      <w:r w:rsidR="003D4D37">
        <w:rPr>
          <w:rFonts w:ascii="Arial" w:hAnsi="Arial" w:cs="Arial"/>
        </w:rPr>
        <w:t>a</w:t>
      </w:r>
      <w:r w:rsidR="00364A6E">
        <w:rPr>
          <w:rFonts w:ascii="Arial" w:hAnsi="Arial" w:cs="Arial"/>
        </w:rPr>
        <w:t xml:space="preserve"> prema životnom standardu tuženika koji ima obvezu plaćanja uzdržavanja, a majčin udio u obvezi uzdržavanja ispunjava se kroz svakodnevnu skrb o djetetu i smatra se </w:t>
      </w:r>
      <w:r w:rsidR="00364A6E">
        <w:rPr>
          <w:rFonts w:ascii="Arial" w:hAnsi="Arial" w:cs="Arial"/>
        </w:rPr>
        <w:lastRenderedPageBreak/>
        <w:t>jednakovrijednom zadovoljavanju materijalnih potreba</w:t>
      </w:r>
      <w:r w:rsidR="00A95045">
        <w:rPr>
          <w:rFonts w:ascii="Arial" w:hAnsi="Arial" w:cs="Arial"/>
        </w:rPr>
        <w:t xml:space="preserve"> djeteta u obliku novčanog uzdr</w:t>
      </w:r>
      <w:r w:rsidR="00364A6E">
        <w:rPr>
          <w:rFonts w:ascii="Arial" w:hAnsi="Arial" w:cs="Arial"/>
        </w:rPr>
        <w:t>ž</w:t>
      </w:r>
      <w:r w:rsidR="00A95045">
        <w:rPr>
          <w:rFonts w:ascii="Arial" w:hAnsi="Arial" w:cs="Arial"/>
        </w:rPr>
        <w:t>a</w:t>
      </w:r>
      <w:r w:rsidR="00364A6E">
        <w:rPr>
          <w:rFonts w:ascii="Arial" w:hAnsi="Arial" w:cs="Arial"/>
        </w:rPr>
        <w:t>vanja.</w:t>
      </w:r>
    </w:p>
    <w:p w:rsidR="00337D87" w:rsidP="009745F3" w:rsidRDefault="00337D87" w14:paraId="3EEAF121" w14:textId="77777777">
      <w:pPr>
        <w:ind w:firstLine="708"/>
        <w:jc w:val="both"/>
        <w:rPr>
          <w:rFonts w:ascii="Arial" w:hAnsi="Arial" w:cs="Arial"/>
        </w:rPr>
      </w:pPr>
    </w:p>
    <w:p w:rsidRPr="00981E50" w:rsidR="00262906" w:rsidP="009745F3" w:rsidRDefault="00E65BF2" w14:paraId="563149C4" w14:textId="40931279">
      <w:pPr>
        <w:ind w:firstLine="708"/>
        <w:jc w:val="both"/>
        <w:rPr>
          <w:rFonts w:ascii="Arial" w:hAnsi="Arial" w:cs="Arial"/>
        </w:rPr>
      </w:pPr>
      <w:r>
        <w:rPr>
          <w:rFonts w:ascii="Arial" w:hAnsi="Arial" w:cs="Arial"/>
        </w:rPr>
        <w:t>1</w:t>
      </w:r>
      <w:r w:rsidR="00A51160">
        <w:rPr>
          <w:rFonts w:ascii="Arial" w:hAnsi="Arial" w:cs="Arial"/>
        </w:rPr>
        <w:t>4</w:t>
      </w:r>
      <w:r w:rsidRPr="00981E50" w:rsidR="003E470E">
        <w:rPr>
          <w:rFonts w:ascii="Arial" w:hAnsi="Arial" w:cs="Arial"/>
        </w:rPr>
        <w:t>.</w:t>
      </w:r>
      <w:r w:rsidRPr="00981E50" w:rsidR="00262906">
        <w:rPr>
          <w:rFonts w:ascii="Arial" w:hAnsi="Arial" w:cs="Arial"/>
        </w:rPr>
        <w:t xml:space="preserve">Slijedom navedenoga, a primjenom članaka </w:t>
      </w:r>
      <w:r w:rsidRPr="00981E50" w:rsidR="006844C6">
        <w:rPr>
          <w:rFonts w:ascii="Arial" w:hAnsi="Arial" w:cs="Arial"/>
        </w:rPr>
        <w:t xml:space="preserve">306-317 i 432 </w:t>
      </w:r>
      <w:r w:rsidR="00192376">
        <w:rPr>
          <w:rFonts w:ascii="Arial" w:hAnsi="Arial" w:cs="Arial"/>
        </w:rPr>
        <w:t xml:space="preserve">OBZ-a </w:t>
      </w:r>
      <w:r w:rsidRPr="00981E50" w:rsidR="00262906">
        <w:rPr>
          <w:rFonts w:ascii="Arial" w:hAnsi="Arial" w:cs="Arial"/>
        </w:rPr>
        <w:t>odlučeno je kao u izreci.</w:t>
      </w:r>
    </w:p>
    <w:p w:rsidRPr="00981E50" w:rsidR="002840FB" w:rsidP="009745F3" w:rsidRDefault="002840FB" w14:paraId="3BE7C8AF" w14:textId="77777777">
      <w:pPr>
        <w:ind w:firstLine="708"/>
        <w:jc w:val="both"/>
        <w:rPr>
          <w:rFonts w:ascii="Arial" w:hAnsi="Arial" w:cs="Arial"/>
        </w:rPr>
      </w:pPr>
    </w:p>
    <w:p w:rsidR="00EE26CD" w:rsidP="002840FB" w:rsidRDefault="008D2F95" w14:paraId="53042BC6" w14:textId="2DB45E91">
      <w:pPr>
        <w:ind w:firstLine="708"/>
        <w:jc w:val="both"/>
        <w:rPr>
          <w:rFonts w:ascii="Arial" w:hAnsi="Arial" w:cs="Arial"/>
        </w:rPr>
      </w:pPr>
      <w:r w:rsidRPr="00981E50">
        <w:rPr>
          <w:rFonts w:ascii="Arial" w:hAnsi="Arial" w:cs="Arial"/>
        </w:rPr>
        <w:t>1</w:t>
      </w:r>
      <w:r w:rsidR="00A51160">
        <w:rPr>
          <w:rFonts w:ascii="Arial" w:hAnsi="Arial" w:cs="Arial"/>
        </w:rPr>
        <w:t>5</w:t>
      </w:r>
      <w:r w:rsidRPr="00981E50" w:rsidR="003E470E">
        <w:rPr>
          <w:rFonts w:ascii="Arial" w:hAnsi="Arial" w:cs="Arial"/>
        </w:rPr>
        <w:t>.</w:t>
      </w:r>
      <w:r w:rsidRPr="00981E50" w:rsidR="002840FB">
        <w:rPr>
          <w:rFonts w:ascii="Arial" w:hAnsi="Arial" w:cs="Arial"/>
        </w:rPr>
        <w:t xml:space="preserve">Pored glavnice sud je dosudio i zatezne kamate koje na </w:t>
      </w:r>
      <w:proofErr w:type="spellStart"/>
      <w:r w:rsidRPr="00981E50" w:rsidR="002840FB">
        <w:rPr>
          <w:rFonts w:ascii="Arial" w:hAnsi="Arial" w:cs="Arial"/>
        </w:rPr>
        <w:t>svakomjesečne</w:t>
      </w:r>
      <w:proofErr w:type="spellEnd"/>
      <w:r w:rsidRPr="00981E50" w:rsidR="002840FB">
        <w:rPr>
          <w:rFonts w:ascii="Arial" w:hAnsi="Arial" w:cs="Arial"/>
        </w:rPr>
        <w:t xml:space="preserve"> iznose teku od dospijeća pa do isplate, a po stopi iz članka 29 Zakona o obveznim odnosima (NN 35/05, 41/08, 125/11, 78/15, 29/18, 126/21, 114/22 i 156/22, nadalje: ZOO).</w:t>
      </w:r>
    </w:p>
    <w:p w:rsidR="00B333C5" w:rsidP="002840FB" w:rsidRDefault="00B333C5" w14:paraId="7E34F056" w14:textId="77777777">
      <w:pPr>
        <w:ind w:firstLine="708"/>
        <w:jc w:val="both"/>
        <w:rPr>
          <w:rFonts w:ascii="Arial" w:hAnsi="Arial" w:cs="Arial"/>
        </w:rPr>
      </w:pPr>
    </w:p>
    <w:p w:rsidR="00556E73" w:rsidP="00556E73" w:rsidRDefault="00A51160" w14:paraId="225A9EFD" w14:textId="44D7A1FD">
      <w:pPr>
        <w:ind w:firstLine="708"/>
        <w:jc w:val="both"/>
        <w:rPr>
          <w:rFonts w:ascii="Arial" w:hAnsi="Arial" w:cs="Arial"/>
        </w:rPr>
      </w:pPr>
      <w:r>
        <w:rPr>
          <w:rFonts w:ascii="Arial" w:hAnsi="Arial" w:cs="Arial"/>
        </w:rPr>
        <w:t xml:space="preserve">16. Odluka o trošku temelji se na članku 366 OBZ-a pa je sud o troškovima postupka odlučio vodeći računa o okolnostima slučaja i o ishodu postupka. Tako je cijenio činjenicu da je </w:t>
      </w:r>
      <w:proofErr w:type="spellStart"/>
      <w:r>
        <w:rPr>
          <w:rFonts w:ascii="Arial" w:hAnsi="Arial" w:cs="Arial"/>
        </w:rPr>
        <w:t>mlt</w:t>
      </w:r>
      <w:proofErr w:type="spellEnd"/>
      <w:r>
        <w:rPr>
          <w:rFonts w:ascii="Arial" w:hAnsi="Arial" w:cs="Arial"/>
        </w:rPr>
        <w:t xml:space="preserve">. tužiteljica u cijelosti uspjela u sporu pa je dosudio trošak iz izreke. </w:t>
      </w:r>
      <w:proofErr w:type="spellStart"/>
      <w:r>
        <w:rPr>
          <w:rFonts w:ascii="Arial" w:hAnsi="Arial" w:cs="Arial"/>
        </w:rPr>
        <w:t>Mlt</w:t>
      </w:r>
      <w:proofErr w:type="spellEnd"/>
      <w:r>
        <w:rPr>
          <w:rFonts w:ascii="Arial" w:hAnsi="Arial" w:cs="Arial"/>
        </w:rPr>
        <w:t>. tužiteljica je zatražila trošak postupka od 500,00 eura na ime jednokratne nagrade za zastupanje po punomoćniku u iznosu od 400,00 eura te dodatno za 5. radnju sastav obrazloženog podneska od 9. lipnja 2026. u iznosu od 100,00 eura što daje ukupno zatraženi trošak od 50</w:t>
      </w:r>
      <w:r w:rsidR="00192376">
        <w:rPr>
          <w:rFonts w:ascii="Arial" w:hAnsi="Arial" w:cs="Arial"/>
        </w:rPr>
        <w:t>0</w:t>
      </w:r>
      <w:r>
        <w:rPr>
          <w:rFonts w:ascii="Arial" w:hAnsi="Arial" w:cs="Arial"/>
        </w:rPr>
        <w:t xml:space="preserve">,00 eura. Sud nije tužiteljici priznao sastav obrazloženog podneska od 9. lipnja 2026. u iznosu od 100,00 eura jer taj podnesak od suda nije niti zatražen. </w:t>
      </w:r>
      <w:r w:rsidR="00192376">
        <w:rPr>
          <w:rFonts w:ascii="Arial" w:hAnsi="Arial" w:cs="Arial"/>
        </w:rPr>
        <w:t>K</w:t>
      </w:r>
      <w:r>
        <w:rPr>
          <w:rFonts w:ascii="Arial" w:hAnsi="Arial" w:cs="Arial"/>
        </w:rPr>
        <w:t xml:space="preserve">ako po </w:t>
      </w:r>
      <w:proofErr w:type="spellStart"/>
      <w:r>
        <w:rPr>
          <w:rFonts w:ascii="Arial" w:hAnsi="Arial" w:cs="Arial"/>
        </w:rPr>
        <w:t>Tbr</w:t>
      </w:r>
      <w:proofErr w:type="spellEnd"/>
      <w:r>
        <w:rPr>
          <w:rFonts w:ascii="Arial" w:hAnsi="Arial" w:cs="Arial"/>
        </w:rPr>
        <w:t xml:space="preserve">. 7 točka 3 Odvjetničke tarife odvjetniku pripada jednokratna nagrada u visini od 200 bodova koja obuhvaća najviše do 4 radnje za svaki prvostupanjski postupak u sporovima za zakonsko uzdržavanje, a sud je tužiteljici priznao 4 radnje to je primjenom citirane odredbe odlučeno kao u izreci.  </w:t>
      </w:r>
    </w:p>
    <w:p w:rsidR="00A51160" w:rsidP="00556E73" w:rsidRDefault="00A51160" w14:paraId="1159C75B" w14:textId="3C41B252">
      <w:pPr>
        <w:ind w:firstLine="708"/>
        <w:jc w:val="both"/>
        <w:rPr>
          <w:rFonts w:ascii="Arial" w:hAnsi="Arial" w:cs="Arial"/>
        </w:rPr>
      </w:pPr>
    </w:p>
    <w:p w:rsidRPr="00981E50" w:rsidR="00A51160" w:rsidP="00556E73" w:rsidRDefault="00A51160" w14:paraId="3F62B979" w14:textId="77777777">
      <w:pPr>
        <w:ind w:firstLine="708"/>
        <w:jc w:val="both"/>
        <w:rPr>
          <w:rFonts w:ascii="Arial" w:hAnsi="Arial" w:cs="Arial"/>
        </w:rPr>
      </w:pPr>
    </w:p>
    <w:p w:rsidRPr="00981E50" w:rsidR="004F7C66" w:rsidP="00A1781F" w:rsidRDefault="00C12245" w14:paraId="32CA1464" w14:textId="35076738">
      <w:pPr>
        <w:jc w:val="center"/>
        <w:rPr>
          <w:rFonts w:ascii="Arial" w:hAnsi="Arial" w:cs="Arial"/>
        </w:rPr>
      </w:pPr>
      <w:r w:rsidRPr="00981E50">
        <w:rPr>
          <w:rFonts w:ascii="Arial" w:hAnsi="Arial" w:cs="Arial"/>
        </w:rPr>
        <w:t xml:space="preserve">U </w:t>
      </w:r>
      <w:r w:rsidRPr="00981E50" w:rsidR="004F7C66">
        <w:rPr>
          <w:rFonts w:ascii="Arial" w:hAnsi="Arial" w:cs="Arial"/>
        </w:rPr>
        <w:t>Osijek</w:t>
      </w:r>
      <w:r w:rsidRPr="00981E50">
        <w:rPr>
          <w:rFonts w:ascii="Arial" w:hAnsi="Arial" w:cs="Arial"/>
        </w:rPr>
        <w:t>u</w:t>
      </w:r>
      <w:r w:rsidRPr="00981E50" w:rsidR="004F7C66">
        <w:rPr>
          <w:rFonts w:ascii="Arial" w:hAnsi="Arial" w:cs="Arial"/>
        </w:rPr>
        <w:t>,</w:t>
      </w:r>
      <w:r w:rsidRPr="00981E50" w:rsidR="007046D3">
        <w:rPr>
          <w:rFonts w:ascii="Arial" w:hAnsi="Arial" w:cs="Arial"/>
        </w:rPr>
        <w:t xml:space="preserve"> </w:t>
      </w:r>
      <w:r w:rsidR="00192376">
        <w:rPr>
          <w:rFonts w:ascii="Arial" w:hAnsi="Arial" w:cs="Arial"/>
        </w:rPr>
        <w:t>30</w:t>
      </w:r>
      <w:r w:rsidR="00A771A3">
        <w:rPr>
          <w:rFonts w:ascii="Arial" w:hAnsi="Arial" w:cs="Arial"/>
        </w:rPr>
        <w:t>.</w:t>
      </w:r>
      <w:r w:rsidR="00192376">
        <w:rPr>
          <w:rFonts w:ascii="Arial" w:hAnsi="Arial" w:cs="Arial"/>
        </w:rPr>
        <w:t xml:space="preserve"> srpnja</w:t>
      </w:r>
      <w:r w:rsidRPr="00981E50" w:rsidR="0040681B">
        <w:rPr>
          <w:rFonts w:ascii="Arial" w:hAnsi="Arial" w:cs="Arial"/>
        </w:rPr>
        <w:t xml:space="preserve"> </w:t>
      </w:r>
      <w:r w:rsidRPr="00981E50" w:rsidR="00CD1221">
        <w:rPr>
          <w:rFonts w:ascii="Arial" w:hAnsi="Arial" w:cs="Arial"/>
        </w:rPr>
        <w:t>20</w:t>
      </w:r>
      <w:r w:rsidRPr="00981E50" w:rsidR="00032322">
        <w:rPr>
          <w:rFonts w:ascii="Arial" w:hAnsi="Arial" w:cs="Arial"/>
        </w:rPr>
        <w:t>2</w:t>
      </w:r>
      <w:r w:rsidR="00A771A3">
        <w:rPr>
          <w:rFonts w:ascii="Arial" w:hAnsi="Arial" w:cs="Arial"/>
        </w:rPr>
        <w:t>6</w:t>
      </w:r>
      <w:r w:rsidRPr="00981E50" w:rsidR="004F7C66">
        <w:rPr>
          <w:rFonts w:ascii="Arial" w:hAnsi="Arial" w:cs="Arial"/>
        </w:rPr>
        <w:t>.</w:t>
      </w:r>
      <w:r w:rsidRPr="00981E50" w:rsidR="00AC2701">
        <w:rPr>
          <w:rFonts w:ascii="Arial" w:hAnsi="Arial" w:cs="Arial"/>
        </w:rPr>
        <w:t xml:space="preserve"> </w:t>
      </w:r>
    </w:p>
    <w:p w:rsidRPr="00981E50" w:rsidR="004F7C66" w:rsidP="004F7C66" w:rsidRDefault="004F7C66" w14:paraId="0D7D08A3" w14:textId="77777777">
      <w:pPr>
        <w:jc w:val="center"/>
        <w:rPr>
          <w:rFonts w:ascii="Arial" w:hAnsi="Arial" w:cs="Arial"/>
        </w:rPr>
      </w:pPr>
      <w:r w:rsidRPr="00981E50">
        <w:rPr>
          <w:rFonts w:ascii="Arial" w:hAnsi="Arial" w:cs="Arial"/>
        </w:rPr>
        <w:t xml:space="preserve">                                                                                                </w:t>
      </w:r>
      <w:r w:rsidRPr="00981E50" w:rsidR="00CD1221">
        <w:rPr>
          <w:rFonts w:ascii="Arial" w:hAnsi="Arial" w:cs="Arial"/>
        </w:rPr>
        <w:t xml:space="preserve">  </w:t>
      </w:r>
      <w:r w:rsidRPr="00981E50" w:rsidR="00756048">
        <w:rPr>
          <w:rFonts w:ascii="Arial" w:hAnsi="Arial" w:cs="Arial"/>
        </w:rPr>
        <w:t>Sudac</w:t>
      </w:r>
    </w:p>
    <w:p w:rsidRPr="00981E50" w:rsidR="004F7C66" w:rsidP="004F7C66" w:rsidRDefault="004F7C66" w14:paraId="10C1138F" w14:textId="77777777">
      <w:pPr>
        <w:jc w:val="center"/>
        <w:rPr>
          <w:rFonts w:ascii="Arial" w:hAnsi="Arial" w:cs="Arial"/>
        </w:rPr>
      </w:pPr>
      <w:r w:rsidRPr="00981E50">
        <w:rPr>
          <w:rFonts w:ascii="Arial" w:hAnsi="Arial" w:cs="Arial"/>
        </w:rPr>
        <w:t xml:space="preserve">                                                                                        </w:t>
      </w:r>
      <w:r w:rsidRPr="00981E50" w:rsidR="000B3773">
        <w:rPr>
          <w:rFonts w:ascii="Arial" w:hAnsi="Arial" w:cs="Arial"/>
        </w:rPr>
        <w:t xml:space="preserve">            </w:t>
      </w:r>
      <w:r w:rsidRPr="00981E50" w:rsidR="00756048">
        <w:rPr>
          <w:rFonts w:ascii="Arial" w:hAnsi="Arial" w:cs="Arial"/>
        </w:rPr>
        <w:t>Gordana Rotim</w:t>
      </w:r>
    </w:p>
    <w:p w:rsidRPr="00981E50" w:rsidR="006574DE" w:rsidP="004F7C66" w:rsidRDefault="006574DE" w14:paraId="5A180D38" w14:textId="77777777">
      <w:pPr>
        <w:jc w:val="center"/>
        <w:rPr>
          <w:rFonts w:ascii="Arial" w:hAnsi="Arial" w:cs="Arial"/>
        </w:rPr>
      </w:pPr>
    </w:p>
    <w:p w:rsidRPr="00981E50" w:rsidR="00331A58" w:rsidP="004F7C66" w:rsidRDefault="00331A58" w14:paraId="67C006FE" w14:textId="77777777">
      <w:pPr>
        <w:jc w:val="center"/>
        <w:rPr>
          <w:rFonts w:ascii="Arial" w:hAnsi="Arial" w:cs="Arial"/>
        </w:rPr>
      </w:pPr>
    </w:p>
    <w:p w:rsidRPr="00981E50" w:rsidR="00331A58" w:rsidP="004F7C66" w:rsidRDefault="00331A58" w14:paraId="4CD91C75" w14:textId="77777777">
      <w:pPr>
        <w:jc w:val="center"/>
        <w:rPr>
          <w:rFonts w:ascii="Arial" w:hAnsi="Arial" w:cs="Arial"/>
        </w:rPr>
      </w:pPr>
    </w:p>
    <w:p w:rsidRPr="00981E50" w:rsidR="00331A58" w:rsidP="004F7C66" w:rsidRDefault="00331A58" w14:paraId="40259AB5" w14:textId="77777777">
      <w:pPr>
        <w:jc w:val="center"/>
        <w:rPr>
          <w:rFonts w:ascii="Arial" w:hAnsi="Arial" w:cs="Arial"/>
        </w:rPr>
      </w:pPr>
    </w:p>
    <w:p w:rsidRPr="00981E50" w:rsidR="00331A58" w:rsidP="004F7C66" w:rsidRDefault="00331A58" w14:paraId="7DACE24C" w14:textId="77777777">
      <w:pPr>
        <w:jc w:val="center"/>
        <w:rPr>
          <w:rFonts w:ascii="Arial" w:hAnsi="Arial" w:cs="Arial"/>
        </w:rPr>
      </w:pPr>
    </w:p>
    <w:p w:rsidRPr="00981E50" w:rsidR="00331A58" w:rsidP="004F7C66" w:rsidRDefault="00331A58" w14:paraId="6C7287ED" w14:textId="77777777">
      <w:pPr>
        <w:jc w:val="center"/>
        <w:rPr>
          <w:rFonts w:ascii="Arial" w:hAnsi="Arial" w:cs="Arial"/>
        </w:rPr>
      </w:pPr>
    </w:p>
    <w:p w:rsidRPr="00981E50" w:rsidR="00331A58" w:rsidP="004F7C66" w:rsidRDefault="00331A58" w14:paraId="00D574EE" w14:textId="77777777">
      <w:pPr>
        <w:jc w:val="center"/>
        <w:rPr>
          <w:rFonts w:ascii="Arial" w:hAnsi="Arial" w:cs="Arial"/>
        </w:rPr>
      </w:pPr>
    </w:p>
    <w:p w:rsidRPr="00981E50" w:rsidR="00331A58" w:rsidP="004F7C66" w:rsidRDefault="00331A58" w14:paraId="17F37C3F" w14:textId="77777777">
      <w:pPr>
        <w:jc w:val="center"/>
        <w:rPr>
          <w:rFonts w:ascii="Arial" w:hAnsi="Arial" w:cs="Arial"/>
        </w:rPr>
      </w:pPr>
    </w:p>
    <w:p w:rsidRPr="00981E50" w:rsidR="00331A58" w:rsidP="004F7C66" w:rsidRDefault="00331A58" w14:paraId="72F22FB0" w14:textId="77777777">
      <w:pPr>
        <w:jc w:val="center"/>
        <w:rPr>
          <w:rFonts w:ascii="Arial" w:hAnsi="Arial" w:cs="Arial"/>
        </w:rPr>
      </w:pPr>
    </w:p>
    <w:p w:rsidR="00331A58" w:rsidP="004F7C66" w:rsidRDefault="00331A58" w14:paraId="501C5E1F" w14:textId="780F92DA">
      <w:pPr>
        <w:jc w:val="center"/>
        <w:rPr>
          <w:rFonts w:ascii="Arial" w:hAnsi="Arial" w:cs="Arial"/>
        </w:rPr>
      </w:pPr>
    </w:p>
    <w:p w:rsidR="00192376" w:rsidP="004F7C66" w:rsidRDefault="00192376" w14:paraId="0881A84A" w14:textId="7121D25B">
      <w:pPr>
        <w:jc w:val="center"/>
        <w:rPr>
          <w:rFonts w:ascii="Arial" w:hAnsi="Arial" w:cs="Arial"/>
        </w:rPr>
      </w:pPr>
    </w:p>
    <w:p w:rsidR="00192376" w:rsidP="004F7C66" w:rsidRDefault="00192376" w14:paraId="619C0571" w14:textId="3989B22B">
      <w:pPr>
        <w:jc w:val="center"/>
        <w:rPr>
          <w:rFonts w:ascii="Arial" w:hAnsi="Arial" w:cs="Arial"/>
        </w:rPr>
      </w:pPr>
    </w:p>
    <w:p w:rsidRPr="00981E50" w:rsidR="00192376" w:rsidP="004F7C66" w:rsidRDefault="00192376" w14:paraId="7284E798" w14:textId="77777777">
      <w:pPr>
        <w:jc w:val="center"/>
        <w:rPr>
          <w:rFonts w:ascii="Arial" w:hAnsi="Arial" w:cs="Arial"/>
        </w:rPr>
      </w:pPr>
    </w:p>
    <w:p w:rsidRPr="00981E50" w:rsidR="00331A58" w:rsidP="004F7C66" w:rsidRDefault="00331A58" w14:paraId="6B53B223" w14:textId="77777777">
      <w:pPr>
        <w:jc w:val="center"/>
        <w:rPr>
          <w:rFonts w:ascii="Arial" w:hAnsi="Arial" w:cs="Arial"/>
        </w:rPr>
      </w:pPr>
    </w:p>
    <w:p w:rsidRPr="00981E50" w:rsidR="004F7C66" w:rsidP="004F7C66" w:rsidRDefault="00756048" w14:paraId="2E3E1F8A" w14:textId="77777777">
      <w:pPr>
        <w:rPr>
          <w:rFonts w:ascii="Arial" w:hAnsi="Arial" w:cs="Arial"/>
        </w:rPr>
      </w:pPr>
      <w:r w:rsidRPr="00981E50">
        <w:rPr>
          <w:rFonts w:ascii="Arial" w:hAnsi="Arial" w:cs="Arial"/>
        </w:rPr>
        <w:t>Uputa o pravnom lijeku</w:t>
      </w:r>
      <w:r w:rsidRPr="00981E50" w:rsidR="004F7C66">
        <w:rPr>
          <w:rFonts w:ascii="Arial" w:hAnsi="Arial" w:cs="Arial"/>
        </w:rPr>
        <w:t>:</w:t>
      </w:r>
    </w:p>
    <w:p w:rsidR="00650FCF" w:rsidP="000504B3" w:rsidRDefault="00650FCF" w14:paraId="204CB672" w14:textId="77777777">
      <w:pPr>
        <w:ind w:firstLine="708"/>
        <w:jc w:val="both"/>
        <w:rPr>
          <w:rFonts w:ascii="Arial" w:hAnsi="Arial" w:cs="Arial"/>
        </w:rPr>
      </w:pPr>
      <w:r w:rsidRPr="00981E50">
        <w:rPr>
          <w:rFonts w:ascii="Arial" w:hAnsi="Arial" w:cs="Arial"/>
        </w:rPr>
        <w:t xml:space="preserve">Protiv ove presude nezadovoljna stranka ima pravo žalbe u roku 15 dana računajući od dana primitka iste. Žalba se podnosi </w:t>
      </w:r>
      <w:r w:rsidRPr="00981E50" w:rsidR="00531491">
        <w:rPr>
          <w:rFonts w:ascii="Arial" w:hAnsi="Arial" w:cs="Arial"/>
        </w:rPr>
        <w:t xml:space="preserve">pisanim putem </w:t>
      </w:r>
      <w:r w:rsidRPr="00981E50" w:rsidR="00080527">
        <w:rPr>
          <w:rFonts w:ascii="Arial" w:hAnsi="Arial" w:cs="Arial"/>
        </w:rPr>
        <w:t>nadležnom ž</w:t>
      </w:r>
      <w:r w:rsidRPr="00981E50">
        <w:rPr>
          <w:rFonts w:ascii="Arial" w:hAnsi="Arial" w:cs="Arial"/>
        </w:rPr>
        <w:t xml:space="preserve">upanijskom sudu putem ovoga suda. Za stranku koja je uredno obaviještena o ročištu za objavu presude rok za žalbu teče od dana objave presude, a za stranku koja nije uredno obaviještena o ročištu za objavu presude, rok za žalbu teče od dana primitka pisanog </w:t>
      </w:r>
      <w:proofErr w:type="spellStart"/>
      <w:r w:rsidRPr="00981E50">
        <w:rPr>
          <w:rFonts w:ascii="Arial" w:hAnsi="Arial" w:cs="Arial"/>
        </w:rPr>
        <w:t>otpravka</w:t>
      </w:r>
      <w:proofErr w:type="spellEnd"/>
      <w:r w:rsidRPr="00981E50">
        <w:rPr>
          <w:rFonts w:ascii="Arial" w:hAnsi="Arial" w:cs="Arial"/>
        </w:rPr>
        <w:t xml:space="preserve"> presude.</w:t>
      </w:r>
    </w:p>
    <w:p w:rsidRPr="00981E50" w:rsidR="00EE26CD" w:rsidP="000504B3" w:rsidRDefault="00EE26CD" w14:paraId="20D825CF" w14:textId="77777777">
      <w:pPr>
        <w:ind w:firstLine="708"/>
        <w:jc w:val="both"/>
        <w:rPr>
          <w:rFonts w:ascii="Arial" w:hAnsi="Arial" w:cs="Arial"/>
        </w:rPr>
      </w:pPr>
    </w:p>
    <w:p w:rsidRPr="00981E50" w:rsidR="004F7C66" w:rsidP="004F7C66" w:rsidRDefault="00E12CF8" w14:paraId="39FFE791" w14:textId="77777777">
      <w:pPr>
        <w:jc w:val="both"/>
        <w:rPr>
          <w:rFonts w:ascii="Arial" w:hAnsi="Arial" w:cs="Arial"/>
        </w:rPr>
      </w:pPr>
      <w:r w:rsidRPr="00981E50">
        <w:rPr>
          <w:rFonts w:ascii="Arial" w:hAnsi="Arial" w:cs="Arial"/>
        </w:rPr>
        <w:lastRenderedPageBreak/>
        <w:t>Dostaviti</w:t>
      </w:r>
      <w:r w:rsidRPr="00981E50" w:rsidR="003E3A83">
        <w:rPr>
          <w:rFonts w:ascii="Arial" w:hAnsi="Arial" w:cs="Arial"/>
        </w:rPr>
        <w:t>:</w:t>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0337E0">
        <w:rPr>
          <w:rFonts w:ascii="Arial" w:hAnsi="Arial" w:cs="Arial"/>
        </w:rPr>
        <w:t xml:space="preserve">     </w:t>
      </w:r>
      <w:r w:rsidRPr="00981E50" w:rsidR="00BE1089">
        <w:rPr>
          <w:rFonts w:ascii="Arial" w:hAnsi="Arial" w:cs="Arial"/>
        </w:rPr>
        <w:tab/>
      </w:r>
    </w:p>
    <w:p w:rsidR="00EE26CD" w:rsidP="007046D3" w:rsidRDefault="00192376" w14:paraId="721C03F6" w14:textId="02C6EA6D">
      <w:pPr>
        <w:numPr>
          <w:ilvl w:val="0"/>
          <w:numId w:val="3"/>
        </w:numPr>
        <w:jc w:val="both"/>
        <w:rPr>
          <w:rFonts w:ascii="Arial" w:hAnsi="Arial" w:cs="Arial"/>
        </w:rPr>
      </w:pPr>
      <w:r>
        <w:rPr>
          <w:rFonts w:ascii="Arial" w:hAnsi="Arial" w:cs="Arial"/>
        </w:rPr>
        <w:t>Pun. tužitelja</w:t>
      </w:r>
    </w:p>
    <w:p w:rsidR="00192376" w:rsidP="007046D3" w:rsidRDefault="00192376" w14:paraId="241C1A83" w14:textId="2655DCB5">
      <w:pPr>
        <w:numPr>
          <w:ilvl w:val="0"/>
          <w:numId w:val="3"/>
        </w:numPr>
        <w:jc w:val="both"/>
        <w:rPr>
          <w:rFonts w:ascii="Arial" w:hAnsi="Arial" w:cs="Arial"/>
        </w:rPr>
      </w:pPr>
      <w:r>
        <w:rPr>
          <w:rFonts w:ascii="Arial" w:hAnsi="Arial" w:cs="Arial"/>
        </w:rPr>
        <w:t xml:space="preserve">Tuženiku </w:t>
      </w:r>
    </w:p>
    <w:p w:rsidRPr="00981E50" w:rsidR="00192376" w:rsidP="00192376" w:rsidRDefault="00192376" w14:paraId="19027A25" w14:textId="77777777">
      <w:pPr>
        <w:jc w:val="both"/>
        <w:rPr>
          <w:rFonts w:ascii="Arial" w:hAnsi="Arial" w:cs="Arial"/>
        </w:rPr>
      </w:pPr>
    </w:p>
    <w:p w:rsidRPr="00981E50" w:rsidR="00987CCA" w:rsidP="00987CCA" w:rsidRDefault="00987CCA" w14:paraId="0029AFE2" w14:textId="77777777">
      <w:pPr>
        <w:jc w:val="both"/>
        <w:rPr>
          <w:rFonts w:ascii="Arial" w:hAnsi="Arial" w:cs="Arial"/>
        </w:rPr>
      </w:pPr>
      <w:r w:rsidRPr="00981E50">
        <w:rPr>
          <w:rFonts w:ascii="Arial" w:hAnsi="Arial" w:cs="Arial"/>
        </w:rPr>
        <w:t>Po pravomoćnosti:</w:t>
      </w:r>
    </w:p>
    <w:p w:rsidRPr="00981E50" w:rsidR="00250E5D" w:rsidP="00E55F41" w:rsidRDefault="000032C1" w14:paraId="5A4D1D28" w14:textId="2C36607F">
      <w:pPr>
        <w:pStyle w:val="Odlomakpopisa"/>
        <w:numPr>
          <w:ilvl w:val="0"/>
          <w:numId w:val="3"/>
        </w:numPr>
        <w:jc w:val="both"/>
        <w:rPr>
          <w:rFonts w:ascii="Arial" w:hAnsi="Arial" w:cs="Arial"/>
        </w:rPr>
      </w:pPr>
      <w:r w:rsidRPr="00981E50">
        <w:rPr>
          <w:rFonts w:ascii="Arial" w:hAnsi="Arial" w:cs="Arial"/>
        </w:rPr>
        <w:t>Hrvatsk</w:t>
      </w:r>
      <w:r w:rsidRPr="00981E50" w:rsidR="00242F3A">
        <w:rPr>
          <w:rFonts w:ascii="Arial" w:hAnsi="Arial" w:cs="Arial"/>
        </w:rPr>
        <w:t>om</w:t>
      </w:r>
      <w:r w:rsidRPr="00981E50">
        <w:rPr>
          <w:rFonts w:ascii="Arial" w:hAnsi="Arial" w:cs="Arial"/>
        </w:rPr>
        <w:t xml:space="preserve"> zavod</w:t>
      </w:r>
      <w:r w:rsidRPr="00981E50" w:rsidR="00242F3A">
        <w:rPr>
          <w:rFonts w:ascii="Arial" w:hAnsi="Arial" w:cs="Arial"/>
        </w:rPr>
        <w:t>u</w:t>
      </w:r>
      <w:r w:rsidRPr="00981E50">
        <w:rPr>
          <w:rFonts w:ascii="Arial" w:hAnsi="Arial" w:cs="Arial"/>
        </w:rPr>
        <w:t xml:space="preserve"> za socijalni rad, Područni ured </w:t>
      </w:r>
      <w:r w:rsidR="00192376">
        <w:rPr>
          <w:rFonts w:ascii="Arial" w:hAnsi="Arial" w:cs="Arial"/>
        </w:rPr>
        <w:t>Valpovo</w:t>
      </w:r>
    </w:p>
    <w:sectPr w:rsidRPr="00981E50" w:rsidR="00250E5D" w:rsidSect="003E3A83">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4907" w:rsidRDefault="009A4907" w14:paraId="4001A7EB" w14:textId="77777777">
      <w:r>
        <w:separator/>
      </w:r>
    </w:p>
  </w:endnote>
  <w:endnote w:type="continuationSeparator" w:id="0">
    <w:p w:rsidR="009A4907" w:rsidRDefault="009A4907" w14:paraId="2E07938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4907" w:rsidRDefault="009A4907" w14:paraId="436E8035" w14:textId="77777777">
      <w:r>
        <w:separator/>
      </w:r>
    </w:p>
  </w:footnote>
  <w:footnote w:type="continuationSeparator" w:id="0">
    <w:p w:rsidR="009A4907" w:rsidRDefault="009A4907" w14:paraId="0F69F93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51EB5A3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10AA8" w:rsidRDefault="00010AA8" w14:paraId="4CF0C745"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0C36FC7A"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52FE4">
      <w:rPr>
        <w:rStyle w:val="Brojstranice"/>
        <w:noProof/>
      </w:rPr>
      <w:t>2</w:t>
    </w:r>
    <w:r>
      <w:rPr>
        <w:rStyle w:val="Brojstranice"/>
      </w:rPr>
      <w:fldChar w:fldCharType="end"/>
    </w:r>
  </w:p>
  <w:p w:rsidRPr="00EE700E" w:rsidR="00863E2F" w:rsidP="00863787" w:rsidRDefault="006C6255" w14:paraId="348095CF" w14:textId="5B332A99">
    <w:pPr>
      <w:ind w:left="2124" w:firstLine="708"/>
      <w:jc w:val="right"/>
      <w:rPr>
        <w:rFonts w:ascii="Arial" w:hAnsi="Arial" w:cs="Arial"/>
      </w:rPr>
    </w:pPr>
    <w:r w:rsidRPr="00EE700E">
      <w:rPr>
        <w:rFonts w:ascii="Arial" w:hAnsi="Arial" w:cs="Arial"/>
      </w:rPr>
      <w:t xml:space="preserve"> </w:t>
    </w:r>
    <w:r w:rsidR="00863787">
      <w:rPr>
        <w:rFonts w:ascii="Arial" w:hAnsi="Arial" w:cs="Arial"/>
      </w:rPr>
      <w:tab/>
    </w:r>
    <w:r w:rsidR="00863787">
      <w:rPr>
        <w:rFonts w:ascii="Arial" w:hAnsi="Arial" w:cs="Arial"/>
      </w:rPr>
      <w:tab/>
    </w:r>
    <w:r w:rsidR="00863787">
      <w:rPr>
        <w:rFonts w:ascii="Arial" w:hAnsi="Arial" w:cs="Arial"/>
      </w:rPr>
      <w:tab/>
    </w:r>
    <w:r w:rsidRPr="00981E50" w:rsidR="00863787">
      <w:rPr>
        <w:rFonts w:ascii="Arial" w:hAnsi="Arial" w:cs="Arial"/>
      </w:rPr>
      <w:t>P Ob-</w:t>
    </w:r>
    <w:r w:rsidR="00863787">
      <w:rPr>
        <w:rFonts w:ascii="Arial" w:hAnsi="Arial" w:cs="Arial"/>
      </w:rPr>
      <w:t>161</w:t>
    </w:r>
    <w:r w:rsidRPr="00981E50" w:rsidR="00863787">
      <w:rPr>
        <w:rFonts w:ascii="Arial" w:hAnsi="Arial" w:cs="Arial"/>
      </w:rPr>
      <w:t>/202</w:t>
    </w:r>
    <w:r w:rsidR="00863787">
      <w:rPr>
        <w:rFonts w:ascii="Arial" w:hAnsi="Arial" w:cs="Arial"/>
      </w:rPr>
      <w:t>5</w:t>
    </w:r>
    <w:r w:rsidRPr="00981E50" w:rsidR="00863787">
      <w:rPr>
        <w:rFonts w:ascii="Arial" w:hAnsi="Arial" w:cs="Arial"/>
      </w:rPr>
      <w:t>-</w:t>
    </w:r>
    <w:r w:rsidR="00863787">
      <w:rPr>
        <w:rFonts w:ascii="Arial" w:hAnsi="Arial" w:cs="Arial"/>
      </w:rPr>
      <w:t>22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D15AE0"/>
    <w:multiLevelType w:val="hybridMultilevel"/>
    <w:tmpl w:val="8DD224F2"/>
    <w:lvl w:ilvl="0" w:tplc="A76667EE">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
    <w:nsid w:val="52F82F14"/>
    <w:multiLevelType w:val="hybridMultilevel"/>
    <w:tmpl w:val="D2BCFAAE"/>
    <w:lvl w:ilvl="0" w:tplc="A73E861E">
      <w:start w:val="1"/>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7CF210F0"/>
    <w:multiLevelType w:val="hybridMultilevel"/>
    <w:tmpl w:val="434AD1C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C66"/>
    <w:rsid w:val="0000015D"/>
    <w:rsid w:val="000032C1"/>
    <w:rsid w:val="00003A3F"/>
    <w:rsid w:val="00004154"/>
    <w:rsid w:val="000063F3"/>
    <w:rsid w:val="000064DF"/>
    <w:rsid w:val="00010AA8"/>
    <w:rsid w:val="00012AAA"/>
    <w:rsid w:val="00013563"/>
    <w:rsid w:val="00021ECE"/>
    <w:rsid w:val="00023F0F"/>
    <w:rsid w:val="00023F92"/>
    <w:rsid w:val="00031476"/>
    <w:rsid w:val="00032322"/>
    <w:rsid w:val="000337E0"/>
    <w:rsid w:val="000367FF"/>
    <w:rsid w:val="00037BB7"/>
    <w:rsid w:val="00037CDC"/>
    <w:rsid w:val="00043846"/>
    <w:rsid w:val="00043B32"/>
    <w:rsid w:val="0004427A"/>
    <w:rsid w:val="00044AD9"/>
    <w:rsid w:val="00044F99"/>
    <w:rsid w:val="000463BC"/>
    <w:rsid w:val="000504B3"/>
    <w:rsid w:val="000529A5"/>
    <w:rsid w:val="00053B94"/>
    <w:rsid w:val="000551E2"/>
    <w:rsid w:val="00061005"/>
    <w:rsid w:val="000639F5"/>
    <w:rsid w:val="00067563"/>
    <w:rsid w:val="00070478"/>
    <w:rsid w:val="0007075A"/>
    <w:rsid w:val="00071222"/>
    <w:rsid w:val="000739F4"/>
    <w:rsid w:val="00073A1E"/>
    <w:rsid w:val="00073DA7"/>
    <w:rsid w:val="00074158"/>
    <w:rsid w:val="00075128"/>
    <w:rsid w:val="0007569F"/>
    <w:rsid w:val="000768BC"/>
    <w:rsid w:val="00077EA1"/>
    <w:rsid w:val="00080527"/>
    <w:rsid w:val="00081EF4"/>
    <w:rsid w:val="000822DC"/>
    <w:rsid w:val="000860F4"/>
    <w:rsid w:val="00086291"/>
    <w:rsid w:val="00086A57"/>
    <w:rsid w:val="00086E16"/>
    <w:rsid w:val="00090B13"/>
    <w:rsid w:val="00091E2D"/>
    <w:rsid w:val="000A2FEE"/>
    <w:rsid w:val="000A5E56"/>
    <w:rsid w:val="000A6621"/>
    <w:rsid w:val="000B1584"/>
    <w:rsid w:val="000B1668"/>
    <w:rsid w:val="000B1BBE"/>
    <w:rsid w:val="000B1BC3"/>
    <w:rsid w:val="000B2CEF"/>
    <w:rsid w:val="000B3773"/>
    <w:rsid w:val="000C1FB7"/>
    <w:rsid w:val="000C2727"/>
    <w:rsid w:val="000C4BE6"/>
    <w:rsid w:val="000C66DA"/>
    <w:rsid w:val="000C7D73"/>
    <w:rsid w:val="000D4AAA"/>
    <w:rsid w:val="000D65A5"/>
    <w:rsid w:val="000D72F1"/>
    <w:rsid w:val="000D7331"/>
    <w:rsid w:val="000E0BEE"/>
    <w:rsid w:val="000E3BA8"/>
    <w:rsid w:val="000E4419"/>
    <w:rsid w:val="000E4505"/>
    <w:rsid w:val="000E65FC"/>
    <w:rsid w:val="000E67FA"/>
    <w:rsid w:val="000F0855"/>
    <w:rsid w:val="000F22B3"/>
    <w:rsid w:val="000F3CEA"/>
    <w:rsid w:val="000F763E"/>
    <w:rsid w:val="0010294B"/>
    <w:rsid w:val="00102F39"/>
    <w:rsid w:val="00104F74"/>
    <w:rsid w:val="00110103"/>
    <w:rsid w:val="00110104"/>
    <w:rsid w:val="001117B3"/>
    <w:rsid w:val="001142C8"/>
    <w:rsid w:val="00114334"/>
    <w:rsid w:val="0012103A"/>
    <w:rsid w:val="00121C16"/>
    <w:rsid w:val="001234C8"/>
    <w:rsid w:val="00124FA5"/>
    <w:rsid w:val="00126C47"/>
    <w:rsid w:val="00127CA1"/>
    <w:rsid w:val="0013272B"/>
    <w:rsid w:val="001334F0"/>
    <w:rsid w:val="00133FB5"/>
    <w:rsid w:val="0013643A"/>
    <w:rsid w:val="001369A1"/>
    <w:rsid w:val="0013773C"/>
    <w:rsid w:val="00141432"/>
    <w:rsid w:val="00142A6B"/>
    <w:rsid w:val="00142D86"/>
    <w:rsid w:val="00143273"/>
    <w:rsid w:val="00144AD0"/>
    <w:rsid w:val="0015674F"/>
    <w:rsid w:val="00156BD6"/>
    <w:rsid w:val="00162035"/>
    <w:rsid w:val="0016648C"/>
    <w:rsid w:val="00167487"/>
    <w:rsid w:val="00170722"/>
    <w:rsid w:val="00173866"/>
    <w:rsid w:val="00173E30"/>
    <w:rsid w:val="00176957"/>
    <w:rsid w:val="001819C4"/>
    <w:rsid w:val="0018582C"/>
    <w:rsid w:val="00186A6D"/>
    <w:rsid w:val="0018795C"/>
    <w:rsid w:val="00192376"/>
    <w:rsid w:val="001929E8"/>
    <w:rsid w:val="001937F2"/>
    <w:rsid w:val="0019386E"/>
    <w:rsid w:val="001939BF"/>
    <w:rsid w:val="00193F3F"/>
    <w:rsid w:val="001954EE"/>
    <w:rsid w:val="0019558A"/>
    <w:rsid w:val="00195C8D"/>
    <w:rsid w:val="00197B0E"/>
    <w:rsid w:val="001A058F"/>
    <w:rsid w:val="001A0FB3"/>
    <w:rsid w:val="001A1BAC"/>
    <w:rsid w:val="001A3F9D"/>
    <w:rsid w:val="001A59C4"/>
    <w:rsid w:val="001B0192"/>
    <w:rsid w:val="001B2E2B"/>
    <w:rsid w:val="001B73D0"/>
    <w:rsid w:val="001C0E53"/>
    <w:rsid w:val="001C2397"/>
    <w:rsid w:val="001C37A5"/>
    <w:rsid w:val="001C486D"/>
    <w:rsid w:val="001C4892"/>
    <w:rsid w:val="001C55DC"/>
    <w:rsid w:val="001C65B2"/>
    <w:rsid w:val="001C7C52"/>
    <w:rsid w:val="001D1EF4"/>
    <w:rsid w:val="001D2748"/>
    <w:rsid w:val="001D3A71"/>
    <w:rsid w:val="001D764C"/>
    <w:rsid w:val="001D78A4"/>
    <w:rsid w:val="001E1AFC"/>
    <w:rsid w:val="001E3EC2"/>
    <w:rsid w:val="001E4106"/>
    <w:rsid w:val="001E62D2"/>
    <w:rsid w:val="001F0448"/>
    <w:rsid w:val="001F6EBE"/>
    <w:rsid w:val="00201BFC"/>
    <w:rsid w:val="002031EF"/>
    <w:rsid w:val="002032F2"/>
    <w:rsid w:val="00203F20"/>
    <w:rsid w:val="00205389"/>
    <w:rsid w:val="00205A8A"/>
    <w:rsid w:val="002069A8"/>
    <w:rsid w:val="00206AD9"/>
    <w:rsid w:val="0021088E"/>
    <w:rsid w:val="00210DA6"/>
    <w:rsid w:val="00211C40"/>
    <w:rsid w:val="00212E77"/>
    <w:rsid w:val="00216D94"/>
    <w:rsid w:val="00217189"/>
    <w:rsid w:val="00217CC7"/>
    <w:rsid w:val="00222E23"/>
    <w:rsid w:val="0022346F"/>
    <w:rsid w:val="00224B0D"/>
    <w:rsid w:val="00227492"/>
    <w:rsid w:val="00230AD4"/>
    <w:rsid w:val="00231919"/>
    <w:rsid w:val="00231B36"/>
    <w:rsid w:val="0023347E"/>
    <w:rsid w:val="0023641D"/>
    <w:rsid w:val="0023757F"/>
    <w:rsid w:val="00242F3A"/>
    <w:rsid w:val="00243CB1"/>
    <w:rsid w:val="00247855"/>
    <w:rsid w:val="002504E4"/>
    <w:rsid w:val="00250E5D"/>
    <w:rsid w:val="00251D82"/>
    <w:rsid w:val="002555D8"/>
    <w:rsid w:val="0026232F"/>
    <w:rsid w:val="00262906"/>
    <w:rsid w:val="00263A93"/>
    <w:rsid w:val="00265195"/>
    <w:rsid w:val="002661D7"/>
    <w:rsid w:val="00273672"/>
    <w:rsid w:val="00276949"/>
    <w:rsid w:val="00277D80"/>
    <w:rsid w:val="002840FB"/>
    <w:rsid w:val="002857EB"/>
    <w:rsid w:val="00286E63"/>
    <w:rsid w:val="0028743A"/>
    <w:rsid w:val="00290CB6"/>
    <w:rsid w:val="00291F8F"/>
    <w:rsid w:val="0029405A"/>
    <w:rsid w:val="00295C82"/>
    <w:rsid w:val="00296E7E"/>
    <w:rsid w:val="002A18F2"/>
    <w:rsid w:val="002A2589"/>
    <w:rsid w:val="002A3D72"/>
    <w:rsid w:val="002A3E7B"/>
    <w:rsid w:val="002B0EC5"/>
    <w:rsid w:val="002B3659"/>
    <w:rsid w:val="002B4A37"/>
    <w:rsid w:val="002B4BA1"/>
    <w:rsid w:val="002C3662"/>
    <w:rsid w:val="002C4800"/>
    <w:rsid w:val="002C61BE"/>
    <w:rsid w:val="002C72DB"/>
    <w:rsid w:val="002C7C31"/>
    <w:rsid w:val="002D459B"/>
    <w:rsid w:val="002D63B6"/>
    <w:rsid w:val="002D65C2"/>
    <w:rsid w:val="002E4901"/>
    <w:rsid w:val="002E5F31"/>
    <w:rsid w:val="002F36B7"/>
    <w:rsid w:val="002F4A10"/>
    <w:rsid w:val="002F6157"/>
    <w:rsid w:val="002F6A43"/>
    <w:rsid w:val="002F6AF9"/>
    <w:rsid w:val="00302964"/>
    <w:rsid w:val="00302A6C"/>
    <w:rsid w:val="00302E9E"/>
    <w:rsid w:val="00307FDA"/>
    <w:rsid w:val="00313542"/>
    <w:rsid w:val="00316278"/>
    <w:rsid w:val="00330106"/>
    <w:rsid w:val="00331A58"/>
    <w:rsid w:val="003330B2"/>
    <w:rsid w:val="00334D03"/>
    <w:rsid w:val="00335E0F"/>
    <w:rsid w:val="00335E6A"/>
    <w:rsid w:val="00336863"/>
    <w:rsid w:val="00337D87"/>
    <w:rsid w:val="0034106F"/>
    <w:rsid w:val="00344363"/>
    <w:rsid w:val="003458CE"/>
    <w:rsid w:val="003475D9"/>
    <w:rsid w:val="00351862"/>
    <w:rsid w:val="003525A1"/>
    <w:rsid w:val="00352FE4"/>
    <w:rsid w:val="00357061"/>
    <w:rsid w:val="003578CF"/>
    <w:rsid w:val="00360331"/>
    <w:rsid w:val="00364A6E"/>
    <w:rsid w:val="00365595"/>
    <w:rsid w:val="0036717C"/>
    <w:rsid w:val="0036728D"/>
    <w:rsid w:val="003679F1"/>
    <w:rsid w:val="00373A12"/>
    <w:rsid w:val="0037666C"/>
    <w:rsid w:val="00377DAB"/>
    <w:rsid w:val="00383DD6"/>
    <w:rsid w:val="00384871"/>
    <w:rsid w:val="00385CBD"/>
    <w:rsid w:val="003926AC"/>
    <w:rsid w:val="00393638"/>
    <w:rsid w:val="0039437F"/>
    <w:rsid w:val="00394CD4"/>
    <w:rsid w:val="003A34AD"/>
    <w:rsid w:val="003A391B"/>
    <w:rsid w:val="003A56C9"/>
    <w:rsid w:val="003A57AF"/>
    <w:rsid w:val="003A5A12"/>
    <w:rsid w:val="003B0705"/>
    <w:rsid w:val="003B0763"/>
    <w:rsid w:val="003B1638"/>
    <w:rsid w:val="003B1C67"/>
    <w:rsid w:val="003B78E1"/>
    <w:rsid w:val="003C483E"/>
    <w:rsid w:val="003C5064"/>
    <w:rsid w:val="003C655C"/>
    <w:rsid w:val="003D086F"/>
    <w:rsid w:val="003D1ECD"/>
    <w:rsid w:val="003D2A77"/>
    <w:rsid w:val="003D2CFA"/>
    <w:rsid w:val="003D357D"/>
    <w:rsid w:val="003D3580"/>
    <w:rsid w:val="003D3AE0"/>
    <w:rsid w:val="003D4761"/>
    <w:rsid w:val="003D4D37"/>
    <w:rsid w:val="003E2257"/>
    <w:rsid w:val="003E3A83"/>
    <w:rsid w:val="003E470E"/>
    <w:rsid w:val="003E5DB7"/>
    <w:rsid w:val="003E74A0"/>
    <w:rsid w:val="003F2471"/>
    <w:rsid w:val="003F355E"/>
    <w:rsid w:val="003F676A"/>
    <w:rsid w:val="003F7937"/>
    <w:rsid w:val="004003EA"/>
    <w:rsid w:val="004007F9"/>
    <w:rsid w:val="00400A5B"/>
    <w:rsid w:val="00401CAE"/>
    <w:rsid w:val="00404ECB"/>
    <w:rsid w:val="0040681B"/>
    <w:rsid w:val="004112C8"/>
    <w:rsid w:val="00412AB7"/>
    <w:rsid w:val="004136AE"/>
    <w:rsid w:val="00414B07"/>
    <w:rsid w:val="00416EBE"/>
    <w:rsid w:val="00420A65"/>
    <w:rsid w:val="004305A0"/>
    <w:rsid w:val="00431A18"/>
    <w:rsid w:val="00434978"/>
    <w:rsid w:val="00436E92"/>
    <w:rsid w:val="00442807"/>
    <w:rsid w:val="004440AC"/>
    <w:rsid w:val="004446E7"/>
    <w:rsid w:val="00445ADF"/>
    <w:rsid w:val="00447231"/>
    <w:rsid w:val="0044753C"/>
    <w:rsid w:val="00453C82"/>
    <w:rsid w:val="0045745C"/>
    <w:rsid w:val="00462D8F"/>
    <w:rsid w:val="004717CB"/>
    <w:rsid w:val="00473255"/>
    <w:rsid w:val="00475ADB"/>
    <w:rsid w:val="00477826"/>
    <w:rsid w:val="00477D1A"/>
    <w:rsid w:val="00480BF8"/>
    <w:rsid w:val="00480D7F"/>
    <w:rsid w:val="00482D34"/>
    <w:rsid w:val="00493A81"/>
    <w:rsid w:val="00494D20"/>
    <w:rsid w:val="00495B4C"/>
    <w:rsid w:val="00496C90"/>
    <w:rsid w:val="004A0B43"/>
    <w:rsid w:val="004A7AC3"/>
    <w:rsid w:val="004B04D3"/>
    <w:rsid w:val="004B2855"/>
    <w:rsid w:val="004C0081"/>
    <w:rsid w:val="004C0AD1"/>
    <w:rsid w:val="004C0E9E"/>
    <w:rsid w:val="004C13C2"/>
    <w:rsid w:val="004C2600"/>
    <w:rsid w:val="004C5649"/>
    <w:rsid w:val="004C7703"/>
    <w:rsid w:val="004C77F4"/>
    <w:rsid w:val="004D157B"/>
    <w:rsid w:val="004D1980"/>
    <w:rsid w:val="004D19A0"/>
    <w:rsid w:val="004D2CAA"/>
    <w:rsid w:val="004D4F08"/>
    <w:rsid w:val="004D5495"/>
    <w:rsid w:val="004E0425"/>
    <w:rsid w:val="004E11BA"/>
    <w:rsid w:val="004E42D3"/>
    <w:rsid w:val="004E7371"/>
    <w:rsid w:val="004E77BB"/>
    <w:rsid w:val="004E7E24"/>
    <w:rsid w:val="004F022C"/>
    <w:rsid w:val="004F2B3F"/>
    <w:rsid w:val="004F5261"/>
    <w:rsid w:val="004F5FAE"/>
    <w:rsid w:val="004F61E7"/>
    <w:rsid w:val="004F7C66"/>
    <w:rsid w:val="00500ABA"/>
    <w:rsid w:val="00503024"/>
    <w:rsid w:val="005067C7"/>
    <w:rsid w:val="00513294"/>
    <w:rsid w:val="0051342A"/>
    <w:rsid w:val="00513FBC"/>
    <w:rsid w:val="005149D8"/>
    <w:rsid w:val="00517CA5"/>
    <w:rsid w:val="00521B35"/>
    <w:rsid w:val="00522273"/>
    <w:rsid w:val="00522845"/>
    <w:rsid w:val="00527536"/>
    <w:rsid w:val="00530D3F"/>
    <w:rsid w:val="00531491"/>
    <w:rsid w:val="00535305"/>
    <w:rsid w:val="00537A64"/>
    <w:rsid w:val="00537C32"/>
    <w:rsid w:val="00540DEF"/>
    <w:rsid w:val="00541314"/>
    <w:rsid w:val="00541B66"/>
    <w:rsid w:val="00542CFE"/>
    <w:rsid w:val="00543EF4"/>
    <w:rsid w:val="00544FCA"/>
    <w:rsid w:val="005474E4"/>
    <w:rsid w:val="005508F9"/>
    <w:rsid w:val="00550CD2"/>
    <w:rsid w:val="00551D14"/>
    <w:rsid w:val="00552A0F"/>
    <w:rsid w:val="00556E73"/>
    <w:rsid w:val="00556FBE"/>
    <w:rsid w:val="005570BE"/>
    <w:rsid w:val="005606DB"/>
    <w:rsid w:val="005607D7"/>
    <w:rsid w:val="00563BB2"/>
    <w:rsid w:val="005658A0"/>
    <w:rsid w:val="00565F59"/>
    <w:rsid w:val="00567567"/>
    <w:rsid w:val="00567942"/>
    <w:rsid w:val="00570DA9"/>
    <w:rsid w:val="005724E1"/>
    <w:rsid w:val="00572E47"/>
    <w:rsid w:val="005808A9"/>
    <w:rsid w:val="00581CF3"/>
    <w:rsid w:val="005833C4"/>
    <w:rsid w:val="005834AF"/>
    <w:rsid w:val="0058382E"/>
    <w:rsid w:val="005841E7"/>
    <w:rsid w:val="00587939"/>
    <w:rsid w:val="005901AD"/>
    <w:rsid w:val="00591A16"/>
    <w:rsid w:val="00592D97"/>
    <w:rsid w:val="0059781A"/>
    <w:rsid w:val="005A4025"/>
    <w:rsid w:val="005A4AF3"/>
    <w:rsid w:val="005A4D7F"/>
    <w:rsid w:val="005A6ABB"/>
    <w:rsid w:val="005A6E58"/>
    <w:rsid w:val="005A6E73"/>
    <w:rsid w:val="005A72E2"/>
    <w:rsid w:val="005A7A29"/>
    <w:rsid w:val="005B1656"/>
    <w:rsid w:val="005B2B22"/>
    <w:rsid w:val="005B5706"/>
    <w:rsid w:val="005B6A33"/>
    <w:rsid w:val="005C217B"/>
    <w:rsid w:val="005D0222"/>
    <w:rsid w:val="005D44F9"/>
    <w:rsid w:val="005D4A65"/>
    <w:rsid w:val="005D6F06"/>
    <w:rsid w:val="005E2960"/>
    <w:rsid w:val="005E43B0"/>
    <w:rsid w:val="005E7A10"/>
    <w:rsid w:val="005F036D"/>
    <w:rsid w:val="005F1537"/>
    <w:rsid w:val="005F2AF8"/>
    <w:rsid w:val="005F4100"/>
    <w:rsid w:val="005F7B68"/>
    <w:rsid w:val="00600287"/>
    <w:rsid w:val="006047BF"/>
    <w:rsid w:val="00604A11"/>
    <w:rsid w:val="0060663D"/>
    <w:rsid w:val="006074A1"/>
    <w:rsid w:val="00607BCC"/>
    <w:rsid w:val="00611A9C"/>
    <w:rsid w:val="00611FE8"/>
    <w:rsid w:val="006123AA"/>
    <w:rsid w:val="00612814"/>
    <w:rsid w:val="0061482E"/>
    <w:rsid w:val="00614B62"/>
    <w:rsid w:val="00615FFF"/>
    <w:rsid w:val="0061632F"/>
    <w:rsid w:val="00622167"/>
    <w:rsid w:val="006240E7"/>
    <w:rsid w:val="00625D62"/>
    <w:rsid w:val="00633875"/>
    <w:rsid w:val="006401F0"/>
    <w:rsid w:val="00643875"/>
    <w:rsid w:val="006440DB"/>
    <w:rsid w:val="00645885"/>
    <w:rsid w:val="00646BFE"/>
    <w:rsid w:val="0065093C"/>
    <w:rsid w:val="00650FCF"/>
    <w:rsid w:val="00651667"/>
    <w:rsid w:val="006574DE"/>
    <w:rsid w:val="006624DE"/>
    <w:rsid w:val="0066378D"/>
    <w:rsid w:val="006659AF"/>
    <w:rsid w:val="0066601D"/>
    <w:rsid w:val="006676E4"/>
    <w:rsid w:val="0067013B"/>
    <w:rsid w:val="0067068F"/>
    <w:rsid w:val="00670805"/>
    <w:rsid w:val="00671C30"/>
    <w:rsid w:val="00673242"/>
    <w:rsid w:val="0067345A"/>
    <w:rsid w:val="006750BE"/>
    <w:rsid w:val="00675E3D"/>
    <w:rsid w:val="00681516"/>
    <w:rsid w:val="00681F4C"/>
    <w:rsid w:val="00683567"/>
    <w:rsid w:val="006844C6"/>
    <w:rsid w:val="00685476"/>
    <w:rsid w:val="00691580"/>
    <w:rsid w:val="0069177D"/>
    <w:rsid w:val="00692B3F"/>
    <w:rsid w:val="00694660"/>
    <w:rsid w:val="0069513B"/>
    <w:rsid w:val="006973D3"/>
    <w:rsid w:val="00697A55"/>
    <w:rsid w:val="006A054A"/>
    <w:rsid w:val="006A7E39"/>
    <w:rsid w:val="006B00F1"/>
    <w:rsid w:val="006B0CB1"/>
    <w:rsid w:val="006B1021"/>
    <w:rsid w:val="006B4A4C"/>
    <w:rsid w:val="006B5524"/>
    <w:rsid w:val="006B57C1"/>
    <w:rsid w:val="006B7B7B"/>
    <w:rsid w:val="006C4DE4"/>
    <w:rsid w:val="006C5C94"/>
    <w:rsid w:val="006C6255"/>
    <w:rsid w:val="006C6D79"/>
    <w:rsid w:val="006D1521"/>
    <w:rsid w:val="006D226C"/>
    <w:rsid w:val="006D4820"/>
    <w:rsid w:val="006E37AE"/>
    <w:rsid w:val="006E4D17"/>
    <w:rsid w:val="006E6A0C"/>
    <w:rsid w:val="006E6CEF"/>
    <w:rsid w:val="006F191F"/>
    <w:rsid w:val="006F3920"/>
    <w:rsid w:val="006F5ECF"/>
    <w:rsid w:val="006F783E"/>
    <w:rsid w:val="006F7EAF"/>
    <w:rsid w:val="00701F4B"/>
    <w:rsid w:val="0070200B"/>
    <w:rsid w:val="007046D3"/>
    <w:rsid w:val="007074B4"/>
    <w:rsid w:val="00711AB3"/>
    <w:rsid w:val="00712BBE"/>
    <w:rsid w:val="0071378B"/>
    <w:rsid w:val="007150CD"/>
    <w:rsid w:val="00715C84"/>
    <w:rsid w:val="00716447"/>
    <w:rsid w:val="0072399F"/>
    <w:rsid w:val="00724868"/>
    <w:rsid w:val="00725525"/>
    <w:rsid w:val="00725BAA"/>
    <w:rsid w:val="00726788"/>
    <w:rsid w:val="007278CD"/>
    <w:rsid w:val="00727C11"/>
    <w:rsid w:val="00732AE2"/>
    <w:rsid w:val="00735505"/>
    <w:rsid w:val="007361EB"/>
    <w:rsid w:val="00737218"/>
    <w:rsid w:val="00737355"/>
    <w:rsid w:val="00737E2C"/>
    <w:rsid w:val="00740267"/>
    <w:rsid w:val="007433E7"/>
    <w:rsid w:val="007473D7"/>
    <w:rsid w:val="007511A4"/>
    <w:rsid w:val="0075528D"/>
    <w:rsid w:val="00756048"/>
    <w:rsid w:val="007574B3"/>
    <w:rsid w:val="00760D8F"/>
    <w:rsid w:val="00764B4A"/>
    <w:rsid w:val="007669E3"/>
    <w:rsid w:val="007705B8"/>
    <w:rsid w:val="00771CB7"/>
    <w:rsid w:val="007724D1"/>
    <w:rsid w:val="00772685"/>
    <w:rsid w:val="00777D19"/>
    <w:rsid w:val="00777D46"/>
    <w:rsid w:val="007800E8"/>
    <w:rsid w:val="00781E22"/>
    <w:rsid w:val="00785E74"/>
    <w:rsid w:val="00793689"/>
    <w:rsid w:val="00797865"/>
    <w:rsid w:val="00797D25"/>
    <w:rsid w:val="007A2E4C"/>
    <w:rsid w:val="007A3613"/>
    <w:rsid w:val="007A3B39"/>
    <w:rsid w:val="007A451F"/>
    <w:rsid w:val="007A4DDB"/>
    <w:rsid w:val="007A6FC2"/>
    <w:rsid w:val="007A7077"/>
    <w:rsid w:val="007B1476"/>
    <w:rsid w:val="007B1D48"/>
    <w:rsid w:val="007B2F4F"/>
    <w:rsid w:val="007B4337"/>
    <w:rsid w:val="007B524D"/>
    <w:rsid w:val="007C02DB"/>
    <w:rsid w:val="007C21D4"/>
    <w:rsid w:val="007C26DF"/>
    <w:rsid w:val="007C571E"/>
    <w:rsid w:val="007D5761"/>
    <w:rsid w:val="007D72DE"/>
    <w:rsid w:val="007E002F"/>
    <w:rsid w:val="007F060B"/>
    <w:rsid w:val="007F0C5A"/>
    <w:rsid w:val="007F20EB"/>
    <w:rsid w:val="007F5A50"/>
    <w:rsid w:val="007F5D5A"/>
    <w:rsid w:val="007F6841"/>
    <w:rsid w:val="007F7A36"/>
    <w:rsid w:val="008023F3"/>
    <w:rsid w:val="0080480D"/>
    <w:rsid w:val="00804DC0"/>
    <w:rsid w:val="0081039B"/>
    <w:rsid w:val="00810F92"/>
    <w:rsid w:val="00811E21"/>
    <w:rsid w:val="00812F6D"/>
    <w:rsid w:val="00815E78"/>
    <w:rsid w:val="0081661D"/>
    <w:rsid w:val="00816941"/>
    <w:rsid w:val="00816FFD"/>
    <w:rsid w:val="0082235A"/>
    <w:rsid w:val="00824692"/>
    <w:rsid w:val="008277F1"/>
    <w:rsid w:val="008315A0"/>
    <w:rsid w:val="00832CEC"/>
    <w:rsid w:val="00835081"/>
    <w:rsid w:val="00836DEE"/>
    <w:rsid w:val="00837FF6"/>
    <w:rsid w:val="00841224"/>
    <w:rsid w:val="00841A99"/>
    <w:rsid w:val="00841F87"/>
    <w:rsid w:val="00853E99"/>
    <w:rsid w:val="008626EE"/>
    <w:rsid w:val="00862DD2"/>
    <w:rsid w:val="00863787"/>
    <w:rsid w:val="00863E2F"/>
    <w:rsid w:val="00865303"/>
    <w:rsid w:val="00866DD7"/>
    <w:rsid w:val="00870D60"/>
    <w:rsid w:val="00871089"/>
    <w:rsid w:val="00871C4F"/>
    <w:rsid w:val="00880723"/>
    <w:rsid w:val="0088217E"/>
    <w:rsid w:val="00883059"/>
    <w:rsid w:val="00885C36"/>
    <w:rsid w:val="00885D6A"/>
    <w:rsid w:val="00887807"/>
    <w:rsid w:val="00890B35"/>
    <w:rsid w:val="00894C5A"/>
    <w:rsid w:val="00895085"/>
    <w:rsid w:val="00895DA5"/>
    <w:rsid w:val="008A0F4A"/>
    <w:rsid w:val="008A2458"/>
    <w:rsid w:val="008A38EC"/>
    <w:rsid w:val="008A3ED8"/>
    <w:rsid w:val="008A475B"/>
    <w:rsid w:val="008B665E"/>
    <w:rsid w:val="008C29EB"/>
    <w:rsid w:val="008C4B6C"/>
    <w:rsid w:val="008C4BA6"/>
    <w:rsid w:val="008D0B05"/>
    <w:rsid w:val="008D2F95"/>
    <w:rsid w:val="008E004B"/>
    <w:rsid w:val="008E25C9"/>
    <w:rsid w:val="008E66A4"/>
    <w:rsid w:val="008E697B"/>
    <w:rsid w:val="008F050D"/>
    <w:rsid w:val="008F21C7"/>
    <w:rsid w:val="008F24C7"/>
    <w:rsid w:val="008F4A47"/>
    <w:rsid w:val="008F5AB9"/>
    <w:rsid w:val="008F702E"/>
    <w:rsid w:val="008F7720"/>
    <w:rsid w:val="008F7EEF"/>
    <w:rsid w:val="00905B18"/>
    <w:rsid w:val="00905B73"/>
    <w:rsid w:val="00906709"/>
    <w:rsid w:val="0091093D"/>
    <w:rsid w:val="0091197D"/>
    <w:rsid w:val="0091267E"/>
    <w:rsid w:val="00915AA2"/>
    <w:rsid w:val="00917843"/>
    <w:rsid w:val="0092090F"/>
    <w:rsid w:val="00921871"/>
    <w:rsid w:val="00924170"/>
    <w:rsid w:val="00924225"/>
    <w:rsid w:val="00935B17"/>
    <w:rsid w:val="00942197"/>
    <w:rsid w:val="00942EA1"/>
    <w:rsid w:val="00944DB0"/>
    <w:rsid w:val="00950C0A"/>
    <w:rsid w:val="0095339C"/>
    <w:rsid w:val="00965172"/>
    <w:rsid w:val="00971C02"/>
    <w:rsid w:val="00971EA3"/>
    <w:rsid w:val="00974026"/>
    <w:rsid w:val="009745F3"/>
    <w:rsid w:val="00975D28"/>
    <w:rsid w:val="00975F62"/>
    <w:rsid w:val="00975FFE"/>
    <w:rsid w:val="00977134"/>
    <w:rsid w:val="00981BCA"/>
    <w:rsid w:val="00981E50"/>
    <w:rsid w:val="00983CC2"/>
    <w:rsid w:val="00983F41"/>
    <w:rsid w:val="00983F87"/>
    <w:rsid w:val="00984055"/>
    <w:rsid w:val="009840C6"/>
    <w:rsid w:val="009844E7"/>
    <w:rsid w:val="00987CCA"/>
    <w:rsid w:val="009908EF"/>
    <w:rsid w:val="0099167F"/>
    <w:rsid w:val="00991701"/>
    <w:rsid w:val="00992021"/>
    <w:rsid w:val="0099766E"/>
    <w:rsid w:val="00997BC5"/>
    <w:rsid w:val="009A3165"/>
    <w:rsid w:val="009A3E33"/>
    <w:rsid w:val="009A4907"/>
    <w:rsid w:val="009A55EF"/>
    <w:rsid w:val="009A684F"/>
    <w:rsid w:val="009A6FA1"/>
    <w:rsid w:val="009B2918"/>
    <w:rsid w:val="009B782E"/>
    <w:rsid w:val="009C2AE8"/>
    <w:rsid w:val="009C3B14"/>
    <w:rsid w:val="009C4C12"/>
    <w:rsid w:val="009C5D9E"/>
    <w:rsid w:val="009C624F"/>
    <w:rsid w:val="009C660D"/>
    <w:rsid w:val="009C6B1E"/>
    <w:rsid w:val="009C7B76"/>
    <w:rsid w:val="009D08FC"/>
    <w:rsid w:val="009D1AB3"/>
    <w:rsid w:val="009D21C3"/>
    <w:rsid w:val="009D6E98"/>
    <w:rsid w:val="009E0019"/>
    <w:rsid w:val="009E121B"/>
    <w:rsid w:val="009E23A7"/>
    <w:rsid w:val="009E4D83"/>
    <w:rsid w:val="009E5FF0"/>
    <w:rsid w:val="009F2181"/>
    <w:rsid w:val="009F3856"/>
    <w:rsid w:val="009F41D2"/>
    <w:rsid w:val="009F6438"/>
    <w:rsid w:val="009F7B37"/>
    <w:rsid w:val="00A01C43"/>
    <w:rsid w:val="00A01E58"/>
    <w:rsid w:val="00A01ED1"/>
    <w:rsid w:val="00A059FB"/>
    <w:rsid w:val="00A067CD"/>
    <w:rsid w:val="00A07E41"/>
    <w:rsid w:val="00A07F12"/>
    <w:rsid w:val="00A1023A"/>
    <w:rsid w:val="00A11AC0"/>
    <w:rsid w:val="00A11C42"/>
    <w:rsid w:val="00A1370E"/>
    <w:rsid w:val="00A1781F"/>
    <w:rsid w:val="00A21938"/>
    <w:rsid w:val="00A21FFD"/>
    <w:rsid w:val="00A22123"/>
    <w:rsid w:val="00A24594"/>
    <w:rsid w:val="00A248EA"/>
    <w:rsid w:val="00A272D5"/>
    <w:rsid w:val="00A30B46"/>
    <w:rsid w:val="00A31B13"/>
    <w:rsid w:val="00A31FD5"/>
    <w:rsid w:val="00A328C2"/>
    <w:rsid w:val="00A338ED"/>
    <w:rsid w:val="00A3448C"/>
    <w:rsid w:val="00A360E1"/>
    <w:rsid w:val="00A40EAD"/>
    <w:rsid w:val="00A44338"/>
    <w:rsid w:val="00A448FB"/>
    <w:rsid w:val="00A46D96"/>
    <w:rsid w:val="00A47561"/>
    <w:rsid w:val="00A47779"/>
    <w:rsid w:val="00A51160"/>
    <w:rsid w:val="00A53EE7"/>
    <w:rsid w:val="00A5436F"/>
    <w:rsid w:val="00A55A9C"/>
    <w:rsid w:val="00A55EAB"/>
    <w:rsid w:val="00A56970"/>
    <w:rsid w:val="00A57800"/>
    <w:rsid w:val="00A57DB0"/>
    <w:rsid w:val="00A60F44"/>
    <w:rsid w:val="00A61778"/>
    <w:rsid w:val="00A618CE"/>
    <w:rsid w:val="00A61AF4"/>
    <w:rsid w:val="00A634B8"/>
    <w:rsid w:val="00A64FB8"/>
    <w:rsid w:val="00A652A6"/>
    <w:rsid w:val="00A700A9"/>
    <w:rsid w:val="00A738C9"/>
    <w:rsid w:val="00A73FDF"/>
    <w:rsid w:val="00A771A3"/>
    <w:rsid w:val="00A8365F"/>
    <w:rsid w:val="00A83BB6"/>
    <w:rsid w:val="00A84B25"/>
    <w:rsid w:val="00A9264E"/>
    <w:rsid w:val="00A95045"/>
    <w:rsid w:val="00AA0C95"/>
    <w:rsid w:val="00AA0DDC"/>
    <w:rsid w:val="00AA3270"/>
    <w:rsid w:val="00AA41FF"/>
    <w:rsid w:val="00AA7F20"/>
    <w:rsid w:val="00AB23BA"/>
    <w:rsid w:val="00AC0DE9"/>
    <w:rsid w:val="00AC117B"/>
    <w:rsid w:val="00AC1D4A"/>
    <w:rsid w:val="00AC1E23"/>
    <w:rsid w:val="00AC1FA3"/>
    <w:rsid w:val="00AC2701"/>
    <w:rsid w:val="00AC2E3F"/>
    <w:rsid w:val="00AC2FA3"/>
    <w:rsid w:val="00AC5389"/>
    <w:rsid w:val="00AD0B76"/>
    <w:rsid w:val="00AD1C8B"/>
    <w:rsid w:val="00AD3410"/>
    <w:rsid w:val="00AD6D95"/>
    <w:rsid w:val="00AD7508"/>
    <w:rsid w:val="00AE1529"/>
    <w:rsid w:val="00AE1AC9"/>
    <w:rsid w:val="00AE60F1"/>
    <w:rsid w:val="00AE6F1E"/>
    <w:rsid w:val="00AF0B28"/>
    <w:rsid w:val="00AF108C"/>
    <w:rsid w:val="00AF1190"/>
    <w:rsid w:val="00AF1549"/>
    <w:rsid w:val="00AF1734"/>
    <w:rsid w:val="00AF31EA"/>
    <w:rsid w:val="00AF3B8B"/>
    <w:rsid w:val="00AF72EC"/>
    <w:rsid w:val="00B01BDD"/>
    <w:rsid w:val="00B01E3B"/>
    <w:rsid w:val="00B02C68"/>
    <w:rsid w:val="00B03D59"/>
    <w:rsid w:val="00B042D9"/>
    <w:rsid w:val="00B048B7"/>
    <w:rsid w:val="00B050CB"/>
    <w:rsid w:val="00B073E9"/>
    <w:rsid w:val="00B113AE"/>
    <w:rsid w:val="00B1158C"/>
    <w:rsid w:val="00B162FF"/>
    <w:rsid w:val="00B17EE2"/>
    <w:rsid w:val="00B206BC"/>
    <w:rsid w:val="00B2524A"/>
    <w:rsid w:val="00B26351"/>
    <w:rsid w:val="00B26B8F"/>
    <w:rsid w:val="00B30B86"/>
    <w:rsid w:val="00B30E69"/>
    <w:rsid w:val="00B333C5"/>
    <w:rsid w:val="00B3546C"/>
    <w:rsid w:val="00B362F8"/>
    <w:rsid w:val="00B373E4"/>
    <w:rsid w:val="00B3761A"/>
    <w:rsid w:val="00B37A8A"/>
    <w:rsid w:val="00B428C2"/>
    <w:rsid w:val="00B45373"/>
    <w:rsid w:val="00B5029C"/>
    <w:rsid w:val="00B5260B"/>
    <w:rsid w:val="00B527E5"/>
    <w:rsid w:val="00B52B02"/>
    <w:rsid w:val="00B54954"/>
    <w:rsid w:val="00B57E6A"/>
    <w:rsid w:val="00B6116E"/>
    <w:rsid w:val="00B64270"/>
    <w:rsid w:val="00B67589"/>
    <w:rsid w:val="00B67CFD"/>
    <w:rsid w:val="00B67D1B"/>
    <w:rsid w:val="00B70FE5"/>
    <w:rsid w:val="00B71FCE"/>
    <w:rsid w:val="00B72F5D"/>
    <w:rsid w:val="00B80828"/>
    <w:rsid w:val="00B81415"/>
    <w:rsid w:val="00B8149D"/>
    <w:rsid w:val="00B83A20"/>
    <w:rsid w:val="00B84317"/>
    <w:rsid w:val="00B8679B"/>
    <w:rsid w:val="00B87001"/>
    <w:rsid w:val="00B87758"/>
    <w:rsid w:val="00B87A1A"/>
    <w:rsid w:val="00B9005D"/>
    <w:rsid w:val="00B91EA6"/>
    <w:rsid w:val="00BA15E5"/>
    <w:rsid w:val="00BA3774"/>
    <w:rsid w:val="00BA4F4D"/>
    <w:rsid w:val="00BA7C40"/>
    <w:rsid w:val="00BB22DD"/>
    <w:rsid w:val="00BB325A"/>
    <w:rsid w:val="00BC46F3"/>
    <w:rsid w:val="00BC47F3"/>
    <w:rsid w:val="00BC5C11"/>
    <w:rsid w:val="00BD0002"/>
    <w:rsid w:val="00BD0BF1"/>
    <w:rsid w:val="00BD0C13"/>
    <w:rsid w:val="00BD376D"/>
    <w:rsid w:val="00BD4DDC"/>
    <w:rsid w:val="00BD56E0"/>
    <w:rsid w:val="00BE0B98"/>
    <w:rsid w:val="00BE1089"/>
    <w:rsid w:val="00BE33FB"/>
    <w:rsid w:val="00BE750B"/>
    <w:rsid w:val="00BF1C0F"/>
    <w:rsid w:val="00BF38E8"/>
    <w:rsid w:val="00BF5ADD"/>
    <w:rsid w:val="00BF7130"/>
    <w:rsid w:val="00C01495"/>
    <w:rsid w:val="00C015F0"/>
    <w:rsid w:val="00C0225F"/>
    <w:rsid w:val="00C02E00"/>
    <w:rsid w:val="00C04F32"/>
    <w:rsid w:val="00C12245"/>
    <w:rsid w:val="00C140B7"/>
    <w:rsid w:val="00C162E7"/>
    <w:rsid w:val="00C170E7"/>
    <w:rsid w:val="00C201DE"/>
    <w:rsid w:val="00C204A9"/>
    <w:rsid w:val="00C20EF6"/>
    <w:rsid w:val="00C22BE8"/>
    <w:rsid w:val="00C30265"/>
    <w:rsid w:val="00C31F99"/>
    <w:rsid w:val="00C326BB"/>
    <w:rsid w:val="00C326ED"/>
    <w:rsid w:val="00C33C8B"/>
    <w:rsid w:val="00C406FE"/>
    <w:rsid w:val="00C47D78"/>
    <w:rsid w:val="00C5141C"/>
    <w:rsid w:val="00C514AA"/>
    <w:rsid w:val="00C6008C"/>
    <w:rsid w:val="00C606B3"/>
    <w:rsid w:val="00C6653E"/>
    <w:rsid w:val="00C67E69"/>
    <w:rsid w:val="00C701B4"/>
    <w:rsid w:val="00C70354"/>
    <w:rsid w:val="00C74617"/>
    <w:rsid w:val="00C753A4"/>
    <w:rsid w:val="00C7663C"/>
    <w:rsid w:val="00C77071"/>
    <w:rsid w:val="00C77682"/>
    <w:rsid w:val="00C82807"/>
    <w:rsid w:val="00C8463F"/>
    <w:rsid w:val="00C8509E"/>
    <w:rsid w:val="00C85CA2"/>
    <w:rsid w:val="00C86E62"/>
    <w:rsid w:val="00C90F38"/>
    <w:rsid w:val="00C91F01"/>
    <w:rsid w:val="00C940B4"/>
    <w:rsid w:val="00C95153"/>
    <w:rsid w:val="00C961CB"/>
    <w:rsid w:val="00CA0AE3"/>
    <w:rsid w:val="00CA1412"/>
    <w:rsid w:val="00CA3B92"/>
    <w:rsid w:val="00CA7534"/>
    <w:rsid w:val="00CA7669"/>
    <w:rsid w:val="00CB0048"/>
    <w:rsid w:val="00CB40F0"/>
    <w:rsid w:val="00CB7B02"/>
    <w:rsid w:val="00CC1627"/>
    <w:rsid w:val="00CC2A23"/>
    <w:rsid w:val="00CC3B63"/>
    <w:rsid w:val="00CC4B48"/>
    <w:rsid w:val="00CC578C"/>
    <w:rsid w:val="00CD1221"/>
    <w:rsid w:val="00CD224C"/>
    <w:rsid w:val="00CD2F4B"/>
    <w:rsid w:val="00CE0623"/>
    <w:rsid w:val="00CE07C5"/>
    <w:rsid w:val="00CE0C7D"/>
    <w:rsid w:val="00CE45DC"/>
    <w:rsid w:val="00CE645A"/>
    <w:rsid w:val="00CE79A5"/>
    <w:rsid w:val="00CF157D"/>
    <w:rsid w:val="00CF2743"/>
    <w:rsid w:val="00CF2D7F"/>
    <w:rsid w:val="00CF4BA9"/>
    <w:rsid w:val="00D00C98"/>
    <w:rsid w:val="00D00FB6"/>
    <w:rsid w:val="00D013AA"/>
    <w:rsid w:val="00D01DD2"/>
    <w:rsid w:val="00D06B9A"/>
    <w:rsid w:val="00D07017"/>
    <w:rsid w:val="00D076EB"/>
    <w:rsid w:val="00D11B98"/>
    <w:rsid w:val="00D11C5E"/>
    <w:rsid w:val="00D13B20"/>
    <w:rsid w:val="00D14D56"/>
    <w:rsid w:val="00D15B93"/>
    <w:rsid w:val="00D222B2"/>
    <w:rsid w:val="00D23674"/>
    <w:rsid w:val="00D236C8"/>
    <w:rsid w:val="00D265F2"/>
    <w:rsid w:val="00D2763A"/>
    <w:rsid w:val="00D30BC2"/>
    <w:rsid w:val="00D35BD9"/>
    <w:rsid w:val="00D363E8"/>
    <w:rsid w:val="00D37D80"/>
    <w:rsid w:val="00D401F0"/>
    <w:rsid w:val="00D41573"/>
    <w:rsid w:val="00D429F3"/>
    <w:rsid w:val="00D42B2F"/>
    <w:rsid w:val="00D4753B"/>
    <w:rsid w:val="00D47E20"/>
    <w:rsid w:val="00D53C72"/>
    <w:rsid w:val="00D608C7"/>
    <w:rsid w:val="00D61304"/>
    <w:rsid w:val="00D62787"/>
    <w:rsid w:val="00D70905"/>
    <w:rsid w:val="00D7163F"/>
    <w:rsid w:val="00D73EA1"/>
    <w:rsid w:val="00D755A0"/>
    <w:rsid w:val="00D75AAF"/>
    <w:rsid w:val="00D80F28"/>
    <w:rsid w:val="00D81FF9"/>
    <w:rsid w:val="00D87C10"/>
    <w:rsid w:val="00D92A28"/>
    <w:rsid w:val="00D951DC"/>
    <w:rsid w:val="00DA4161"/>
    <w:rsid w:val="00DA46CF"/>
    <w:rsid w:val="00DA4F00"/>
    <w:rsid w:val="00DB0817"/>
    <w:rsid w:val="00DB0FB4"/>
    <w:rsid w:val="00DB1034"/>
    <w:rsid w:val="00DB3F41"/>
    <w:rsid w:val="00DB6A42"/>
    <w:rsid w:val="00DC0256"/>
    <w:rsid w:val="00DC79FB"/>
    <w:rsid w:val="00DC7BEC"/>
    <w:rsid w:val="00DD080F"/>
    <w:rsid w:val="00DD19C7"/>
    <w:rsid w:val="00DD3061"/>
    <w:rsid w:val="00DD4B9E"/>
    <w:rsid w:val="00DD4EB2"/>
    <w:rsid w:val="00DD6CB7"/>
    <w:rsid w:val="00DD7D9C"/>
    <w:rsid w:val="00DE134C"/>
    <w:rsid w:val="00DE3621"/>
    <w:rsid w:val="00DE5975"/>
    <w:rsid w:val="00DE61B9"/>
    <w:rsid w:val="00DF1FB0"/>
    <w:rsid w:val="00DF2AB9"/>
    <w:rsid w:val="00DF4F64"/>
    <w:rsid w:val="00E00DEB"/>
    <w:rsid w:val="00E02520"/>
    <w:rsid w:val="00E025A0"/>
    <w:rsid w:val="00E02716"/>
    <w:rsid w:val="00E10231"/>
    <w:rsid w:val="00E116F9"/>
    <w:rsid w:val="00E11B3E"/>
    <w:rsid w:val="00E12CF8"/>
    <w:rsid w:val="00E1457B"/>
    <w:rsid w:val="00E14696"/>
    <w:rsid w:val="00E1497D"/>
    <w:rsid w:val="00E16E5E"/>
    <w:rsid w:val="00E211BE"/>
    <w:rsid w:val="00E22345"/>
    <w:rsid w:val="00E23162"/>
    <w:rsid w:val="00E243B2"/>
    <w:rsid w:val="00E3044A"/>
    <w:rsid w:val="00E308EB"/>
    <w:rsid w:val="00E31BAE"/>
    <w:rsid w:val="00E32443"/>
    <w:rsid w:val="00E32A98"/>
    <w:rsid w:val="00E40301"/>
    <w:rsid w:val="00E43C17"/>
    <w:rsid w:val="00E4496F"/>
    <w:rsid w:val="00E45725"/>
    <w:rsid w:val="00E475E7"/>
    <w:rsid w:val="00E5177B"/>
    <w:rsid w:val="00E536FB"/>
    <w:rsid w:val="00E55F41"/>
    <w:rsid w:val="00E57180"/>
    <w:rsid w:val="00E627D2"/>
    <w:rsid w:val="00E62D03"/>
    <w:rsid w:val="00E65BF2"/>
    <w:rsid w:val="00E71C6E"/>
    <w:rsid w:val="00E72C3C"/>
    <w:rsid w:val="00E7353E"/>
    <w:rsid w:val="00E74849"/>
    <w:rsid w:val="00E75B2D"/>
    <w:rsid w:val="00E767C8"/>
    <w:rsid w:val="00E81B04"/>
    <w:rsid w:val="00E81C26"/>
    <w:rsid w:val="00E81C44"/>
    <w:rsid w:val="00E82618"/>
    <w:rsid w:val="00E86CF3"/>
    <w:rsid w:val="00E87CF6"/>
    <w:rsid w:val="00E91456"/>
    <w:rsid w:val="00E94C1C"/>
    <w:rsid w:val="00E96D51"/>
    <w:rsid w:val="00E96F6B"/>
    <w:rsid w:val="00E97864"/>
    <w:rsid w:val="00E978AA"/>
    <w:rsid w:val="00EA3C20"/>
    <w:rsid w:val="00EA4273"/>
    <w:rsid w:val="00EA5BD8"/>
    <w:rsid w:val="00EA5D6E"/>
    <w:rsid w:val="00EB163D"/>
    <w:rsid w:val="00EB217A"/>
    <w:rsid w:val="00EB4CE6"/>
    <w:rsid w:val="00EB6BAA"/>
    <w:rsid w:val="00EB7C57"/>
    <w:rsid w:val="00EC02EB"/>
    <w:rsid w:val="00EC072C"/>
    <w:rsid w:val="00EC2EA3"/>
    <w:rsid w:val="00EC48B6"/>
    <w:rsid w:val="00EC73F6"/>
    <w:rsid w:val="00ED39EB"/>
    <w:rsid w:val="00ED52DA"/>
    <w:rsid w:val="00ED6FAF"/>
    <w:rsid w:val="00ED7764"/>
    <w:rsid w:val="00EE0726"/>
    <w:rsid w:val="00EE09E8"/>
    <w:rsid w:val="00EE0A78"/>
    <w:rsid w:val="00EE11C5"/>
    <w:rsid w:val="00EE2021"/>
    <w:rsid w:val="00EE26CD"/>
    <w:rsid w:val="00EE53FA"/>
    <w:rsid w:val="00EE58BC"/>
    <w:rsid w:val="00EE700E"/>
    <w:rsid w:val="00EF03C8"/>
    <w:rsid w:val="00EF2790"/>
    <w:rsid w:val="00EF2C2C"/>
    <w:rsid w:val="00EF2CBF"/>
    <w:rsid w:val="00EF432C"/>
    <w:rsid w:val="00EF5297"/>
    <w:rsid w:val="00EF5BB1"/>
    <w:rsid w:val="00EF66F0"/>
    <w:rsid w:val="00EF73F6"/>
    <w:rsid w:val="00EF7A91"/>
    <w:rsid w:val="00F005A1"/>
    <w:rsid w:val="00F012E8"/>
    <w:rsid w:val="00F06717"/>
    <w:rsid w:val="00F06A88"/>
    <w:rsid w:val="00F06D67"/>
    <w:rsid w:val="00F07F73"/>
    <w:rsid w:val="00F12CB0"/>
    <w:rsid w:val="00F13C36"/>
    <w:rsid w:val="00F1524E"/>
    <w:rsid w:val="00F17380"/>
    <w:rsid w:val="00F17DD4"/>
    <w:rsid w:val="00F22410"/>
    <w:rsid w:val="00F2261E"/>
    <w:rsid w:val="00F30751"/>
    <w:rsid w:val="00F32FCC"/>
    <w:rsid w:val="00F35B62"/>
    <w:rsid w:val="00F36CF4"/>
    <w:rsid w:val="00F44313"/>
    <w:rsid w:val="00F472BB"/>
    <w:rsid w:val="00F50F8A"/>
    <w:rsid w:val="00F5168E"/>
    <w:rsid w:val="00F538A0"/>
    <w:rsid w:val="00F53B08"/>
    <w:rsid w:val="00F55580"/>
    <w:rsid w:val="00F62C79"/>
    <w:rsid w:val="00F64441"/>
    <w:rsid w:val="00F65642"/>
    <w:rsid w:val="00F7086C"/>
    <w:rsid w:val="00F7107D"/>
    <w:rsid w:val="00F71530"/>
    <w:rsid w:val="00F73B1E"/>
    <w:rsid w:val="00F7667C"/>
    <w:rsid w:val="00F76FAC"/>
    <w:rsid w:val="00F803D0"/>
    <w:rsid w:val="00F86C6F"/>
    <w:rsid w:val="00F875B6"/>
    <w:rsid w:val="00F87605"/>
    <w:rsid w:val="00F9000B"/>
    <w:rsid w:val="00F9046C"/>
    <w:rsid w:val="00F9086D"/>
    <w:rsid w:val="00F91911"/>
    <w:rsid w:val="00F91B3F"/>
    <w:rsid w:val="00F92D4A"/>
    <w:rsid w:val="00F94B5B"/>
    <w:rsid w:val="00F9576A"/>
    <w:rsid w:val="00F961C4"/>
    <w:rsid w:val="00F978FE"/>
    <w:rsid w:val="00FA47C3"/>
    <w:rsid w:val="00FA4C26"/>
    <w:rsid w:val="00FA612E"/>
    <w:rsid w:val="00FA6638"/>
    <w:rsid w:val="00FA71D2"/>
    <w:rsid w:val="00FA79C5"/>
    <w:rsid w:val="00FB1016"/>
    <w:rsid w:val="00FB5E60"/>
    <w:rsid w:val="00FB6BAE"/>
    <w:rsid w:val="00FB6C5B"/>
    <w:rsid w:val="00FC1D35"/>
    <w:rsid w:val="00FC3EC7"/>
    <w:rsid w:val="00FC43FB"/>
    <w:rsid w:val="00FC4A66"/>
    <w:rsid w:val="00FC4F24"/>
    <w:rsid w:val="00FC61E0"/>
    <w:rsid w:val="00FC7570"/>
    <w:rsid w:val="00FC7D03"/>
    <w:rsid w:val="00FD1A1B"/>
    <w:rsid w:val="00FD2D7D"/>
    <w:rsid w:val="00FD44E9"/>
    <w:rsid w:val="00FE0133"/>
    <w:rsid w:val="00FE02E3"/>
    <w:rsid w:val="00FE250C"/>
    <w:rsid w:val="00FE2A5F"/>
    <w:rsid w:val="00FE5A07"/>
    <w:rsid w:val="00FE7BF9"/>
    <w:rsid w:val="00FF02A5"/>
    <w:rsid w:val="00FF03EF"/>
    <w:rsid w:val="00FF4AFC"/>
    <w:rsid w:val="00FF50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0AE39240"/>
  <w15:docId w15:val="{D8F59E9A-F65D-4200-B257-C6FDA43581D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4F7C6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3A83"/>
    <w:pPr>
      <w:tabs>
        <w:tab w:val="center" w:pos="4536"/>
        <w:tab w:val="right" w:pos="9072"/>
      </w:tabs>
    </w:pPr>
  </w:style>
  <w:style w:type="character" w:styleId="Brojstranice">
    <w:name w:val="page number"/>
    <w:basedOn w:val="Zadanifontodlomka"/>
    <w:rsid w:val="003E3A83"/>
  </w:style>
  <w:style w:type="paragraph" w:styleId="Podnoje">
    <w:name w:val="footer"/>
    <w:basedOn w:val="Normal"/>
    <w:rsid w:val="00A60F44"/>
    <w:pPr>
      <w:tabs>
        <w:tab w:val="center" w:pos="4536"/>
        <w:tab w:val="right" w:pos="9072"/>
      </w:tabs>
    </w:pPr>
  </w:style>
  <w:style w:type="paragraph" w:styleId="Tekstbalonia">
    <w:name w:val="Balloon Text"/>
    <w:basedOn w:val="Normal"/>
    <w:link w:val="TekstbaloniaChar"/>
    <w:rsid w:val="000337E0"/>
    <w:rPr>
      <w:rFonts w:ascii="Tahoma" w:hAnsi="Tahoma" w:cs="Tahoma"/>
      <w:sz w:val="16"/>
      <w:szCs w:val="16"/>
    </w:rPr>
  </w:style>
  <w:style w:type="character" w:styleId="TekstbaloniaChar" w:customStyle="true">
    <w:name w:val="Tekst balončića Char"/>
    <w:link w:val="Tekstbalonia"/>
    <w:rsid w:val="000337E0"/>
    <w:rPr>
      <w:rFonts w:ascii="Tahoma" w:hAnsi="Tahoma" w:cs="Tahoma"/>
      <w:sz w:val="16"/>
      <w:szCs w:val="16"/>
    </w:rPr>
  </w:style>
  <w:style w:type="paragraph" w:styleId="Odlomakpopisa">
    <w:name w:val="List Paragraph"/>
    <w:basedOn w:val="Normal"/>
    <w:uiPriority w:val="34"/>
    <w:qFormat/>
    <w:rsid w:val="00F86C6F"/>
    <w:pPr>
      <w:ind w:left="720"/>
      <w:contextualSpacing/>
    </w:pPr>
  </w:style>
  <w:style w:type="paragraph" w:styleId="Tekstfusnote">
    <w:name w:val="footnote text"/>
    <w:basedOn w:val="Normal"/>
    <w:link w:val="TekstfusnoteChar"/>
    <w:rsid w:val="00AF108C"/>
    <w:rPr>
      <w:sz w:val="20"/>
      <w:szCs w:val="20"/>
    </w:rPr>
  </w:style>
  <w:style w:type="character" w:styleId="TekstfusnoteChar" w:customStyle="true">
    <w:name w:val="Tekst fusnote Char"/>
    <w:basedOn w:val="Zadanifontodlomka"/>
    <w:link w:val="Tekstfusnote"/>
    <w:rsid w:val="00AF108C"/>
  </w:style>
  <w:style w:type="character" w:styleId="Referencafusnote">
    <w:name w:val="footnote reference"/>
    <w:basedOn w:val="Zadanifontodlomka"/>
    <w:rsid w:val="00AF108C"/>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BE058CE-0AE1-4D6E-97AD-71A070E8E68E}">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5</properties:Pages>
  <properties:Words>1632</properties:Words>
  <properties:Characters>9307</properties:Characters>
  <properties:Lines>77</properties:Lines>
  <properties:Paragraphs>21</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/06-20</vt:lpstr>
    </vt:vector>
  </properties:TitlesOfParts>
  <properties:LinksUpToDate>false</properties:LinksUpToDate>
  <properties:CharactersWithSpaces>10918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2026-07-30T11:10:00Z</dcterms:created>
  <dc:creator>Ministarstvo pravosuđa</dc:creator>
  <cp:lastModifiedBy>Anela Paulenka</cp:lastModifiedBy>
  <cp:lastPrinted>2026-07-30T08:02:00Z</cp:lastPrinted>
  <dcterms:modified xmlns:xsi="http://www.w3.org/2001/XMLSchema-instance" xsi:type="dcterms:W3CDTF">2026-07-30T11:10:00Z</dcterms:modified>
  <cp:revision>2</cp:revision>
  <dc:title>/06-20</dc:title>
</cp:coreProperties>
</file>